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0" w:type="dxa"/>
        <w:tblInd w:w="-176" w:type="dxa"/>
        <w:tblLook w:val="01E0" w:firstRow="1" w:lastRow="1" w:firstColumn="1" w:lastColumn="1" w:noHBand="0" w:noVBand="0"/>
      </w:tblPr>
      <w:tblGrid>
        <w:gridCol w:w="3686"/>
        <w:gridCol w:w="5954"/>
      </w:tblGrid>
      <w:tr w:rsidR="00035952" w:rsidRPr="00035952" w14:paraId="3B0853E6" w14:textId="77777777" w:rsidTr="00E55EF6">
        <w:trPr>
          <w:trHeight w:val="1135"/>
        </w:trPr>
        <w:tc>
          <w:tcPr>
            <w:tcW w:w="3686" w:type="dxa"/>
          </w:tcPr>
          <w:p w14:paraId="6FBE2F1E" w14:textId="77777777" w:rsidR="00C93E15" w:rsidRPr="00035952" w:rsidRDefault="00C93E15" w:rsidP="00DB7ED0">
            <w:pPr>
              <w:spacing w:line="240" w:lineRule="auto"/>
              <w:jc w:val="center"/>
              <w:rPr>
                <w:bCs/>
                <w:sz w:val="26"/>
              </w:rPr>
            </w:pPr>
            <w:r w:rsidRPr="00035952">
              <w:rPr>
                <w:bCs/>
                <w:sz w:val="26"/>
              </w:rPr>
              <w:t xml:space="preserve">UBND </w:t>
            </w:r>
            <w:r w:rsidRPr="00035952">
              <w:rPr>
                <w:sz w:val="26"/>
              </w:rPr>
              <w:t>TỈNH ĐẮK LẮK</w:t>
            </w:r>
          </w:p>
          <w:p w14:paraId="6E227F5E" w14:textId="61FDC4FB" w:rsidR="00C93E15" w:rsidRPr="00035952" w:rsidRDefault="00C93E15" w:rsidP="00DB7ED0">
            <w:pPr>
              <w:spacing w:line="288" w:lineRule="auto"/>
              <w:jc w:val="center"/>
              <w:rPr>
                <w:b/>
                <w:bCs/>
                <w:sz w:val="26"/>
              </w:rPr>
            </w:pPr>
            <w:r w:rsidRPr="00035952">
              <w:rPr>
                <w:b/>
                <w:noProof/>
              </w:rPr>
              <mc:AlternateContent>
                <mc:Choice Requires="wps">
                  <w:drawing>
                    <wp:anchor distT="0" distB="0" distL="114300" distR="114300" simplePos="0" relativeHeight="251659264" behindDoc="0" locked="0" layoutInCell="1" allowOverlap="1" wp14:anchorId="724A6817" wp14:editId="4C632B39">
                      <wp:simplePos x="0" y="0"/>
                      <wp:positionH relativeFrom="column">
                        <wp:posOffset>741680</wp:posOffset>
                      </wp:positionH>
                      <wp:positionV relativeFrom="paragraph">
                        <wp:posOffset>221403</wp:posOffset>
                      </wp:positionV>
                      <wp:extent cx="621521"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52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7DB812E1"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4pt,17.45pt" to="107.3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"/>
                  </w:pict>
                </mc:Fallback>
              </mc:AlternateContent>
            </w:r>
            <w:r w:rsidRPr="00035952">
              <w:rPr>
                <w:b/>
                <w:bCs/>
              </w:rPr>
              <w:t xml:space="preserve">SỞ </w:t>
            </w:r>
            <w:r w:rsidR="00C965B8" w:rsidRPr="00035952">
              <w:rPr>
                <w:b/>
                <w:bCs/>
              </w:rPr>
              <w:t>XÂY DỰNG</w:t>
            </w:r>
          </w:p>
          <w:p w14:paraId="3C7D2186" w14:textId="3F4146EE" w:rsidR="00C93E15" w:rsidRPr="00035952" w:rsidRDefault="00C93E15" w:rsidP="00C63F49">
            <w:pPr>
              <w:spacing w:before="120" w:after="120" w:line="240" w:lineRule="auto"/>
              <w:jc w:val="center"/>
              <w:rPr>
                <w:sz w:val="26"/>
                <w:szCs w:val="26"/>
              </w:rPr>
            </w:pPr>
            <w:r w:rsidRPr="00035952">
              <w:rPr>
                <w:sz w:val="26"/>
                <w:szCs w:val="26"/>
              </w:rPr>
              <w:t xml:space="preserve">Số:       </w:t>
            </w:r>
            <w:r w:rsidR="002F6C87" w:rsidRPr="00035952">
              <w:rPr>
                <w:sz w:val="26"/>
                <w:szCs w:val="26"/>
              </w:rPr>
              <w:t xml:space="preserve">   </w:t>
            </w:r>
            <w:r w:rsidR="00431780" w:rsidRPr="00035952">
              <w:rPr>
                <w:sz w:val="26"/>
                <w:szCs w:val="26"/>
              </w:rPr>
              <w:t xml:space="preserve"> </w:t>
            </w:r>
            <w:r w:rsidRPr="00035952">
              <w:rPr>
                <w:sz w:val="26"/>
                <w:szCs w:val="26"/>
              </w:rPr>
              <w:t xml:space="preserve">  </w:t>
            </w:r>
            <w:r w:rsidR="00431780" w:rsidRPr="00035952">
              <w:rPr>
                <w:sz w:val="26"/>
                <w:szCs w:val="26"/>
              </w:rPr>
              <w:t xml:space="preserve"> </w:t>
            </w:r>
            <w:r w:rsidRPr="00035952">
              <w:rPr>
                <w:sz w:val="26"/>
                <w:szCs w:val="26"/>
              </w:rPr>
              <w:t>/</w:t>
            </w:r>
            <w:r w:rsidR="002F6C87" w:rsidRPr="00035952">
              <w:rPr>
                <w:sz w:val="26"/>
                <w:szCs w:val="26"/>
              </w:rPr>
              <w:t>SXD</w:t>
            </w:r>
            <w:r w:rsidRPr="00035952">
              <w:rPr>
                <w:sz w:val="26"/>
                <w:szCs w:val="26"/>
              </w:rPr>
              <w:t>-</w:t>
            </w:r>
            <w:r w:rsidR="0072623B" w:rsidRPr="00035952">
              <w:rPr>
                <w:sz w:val="26"/>
                <w:szCs w:val="26"/>
              </w:rPr>
              <w:t>QL</w:t>
            </w:r>
            <w:r w:rsidR="002F6C87" w:rsidRPr="00035952">
              <w:rPr>
                <w:sz w:val="26"/>
                <w:szCs w:val="26"/>
              </w:rPr>
              <w:t>CLCT</w:t>
            </w:r>
          </w:p>
          <w:p w14:paraId="277BEC92" w14:textId="1575ECF6" w:rsidR="00C93E15" w:rsidRPr="00035952" w:rsidRDefault="00C93E15" w:rsidP="00864540">
            <w:pPr>
              <w:spacing w:line="240" w:lineRule="auto"/>
              <w:jc w:val="center"/>
              <w:rPr>
                <w:bCs/>
                <w:spacing w:val="-4"/>
                <w:sz w:val="24"/>
                <w:szCs w:val="24"/>
              </w:rPr>
            </w:pPr>
            <w:r w:rsidRPr="00035952">
              <w:rPr>
                <w:bCs/>
                <w:spacing w:val="-4"/>
                <w:sz w:val="24"/>
                <w:szCs w:val="24"/>
              </w:rPr>
              <w:t>V/v</w:t>
            </w:r>
            <w:r w:rsidR="009479C3" w:rsidRPr="00035952">
              <w:rPr>
                <w:bCs/>
                <w:spacing w:val="-4"/>
                <w:sz w:val="24"/>
                <w:szCs w:val="24"/>
              </w:rPr>
              <w:t xml:space="preserve"> </w:t>
            </w:r>
            <w:r w:rsidR="0063078D" w:rsidRPr="00035952">
              <w:rPr>
                <w:bCs/>
                <w:spacing w:val="-4"/>
                <w:sz w:val="24"/>
                <w:szCs w:val="24"/>
              </w:rPr>
              <w:t>t</w:t>
            </w:r>
            <w:r w:rsidR="00302A6F" w:rsidRPr="00035952">
              <w:rPr>
                <w:bCs/>
                <w:spacing w:val="-4"/>
                <w:sz w:val="24"/>
                <w:szCs w:val="24"/>
              </w:rPr>
              <w:t>riển khai thự</w:t>
            </w:r>
            <w:r w:rsidR="00AE58FD" w:rsidRPr="00035952">
              <w:rPr>
                <w:bCs/>
                <w:spacing w:val="-4"/>
                <w:sz w:val="24"/>
                <w:szCs w:val="24"/>
              </w:rPr>
              <w:t>c hiệ</w:t>
            </w:r>
            <w:r w:rsidR="00302A6F" w:rsidRPr="00035952">
              <w:rPr>
                <w:bCs/>
                <w:spacing w:val="-4"/>
                <w:sz w:val="24"/>
                <w:szCs w:val="24"/>
              </w:rPr>
              <w:t xml:space="preserve">n một số nội dung về </w:t>
            </w:r>
            <w:r w:rsidR="00746DFB" w:rsidRPr="00035952">
              <w:rPr>
                <w:bCs/>
                <w:spacing w:val="-4"/>
                <w:sz w:val="24"/>
                <w:szCs w:val="24"/>
              </w:rPr>
              <w:t xml:space="preserve">quản lý chất lượng, </w:t>
            </w:r>
            <w:r w:rsidR="00302A6F" w:rsidRPr="00035952">
              <w:rPr>
                <w:bCs/>
                <w:spacing w:val="-4"/>
                <w:sz w:val="24"/>
                <w:szCs w:val="24"/>
              </w:rPr>
              <w:t xml:space="preserve">kiểm tra công tác nghiệm thu </w:t>
            </w:r>
            <w:r w:rsidR="00746DFB" w:rsidRPr="00035952">
              <w:rPr>
                <w:bCs/>
                <w:spacing w:val="-4"/>
                <w:sz w:val="24"/>
                <w:szCs w:val="24"/>
              </w:rPr>
              <w:t xml:space="preserve">về phòng cháy chữa cháy </w:t>
            </w:r>
            <w:r w:rsidR="00302A6F" w:rsidRPr="00035952">
              <w:rPr>
                <w:bCs/>
                <w:spacing w:val="-4"/>
                <w:sz w:val="24"/>
                <w:szCs w:val="24"/>
              </w:rPr>
              <w:t xml:space="preserve">công trình xây dựng </w:t>
            </w:r>
          </w:p>
        </w:tc>
        <w:tc>
          <w:tcPr>
            <w:tcW w:w="5954" w:type="dxa"/>
          </w:tcPr>
          <w:p w14:paraId="582F5D2D" w14:textId="6CEF2CD6" w:rsidR="00C93E15" w:rsidRPr="00035952" w:rsidRDefault="00C93E15" w:rsidP="00DB7ED0">
            <w:pPr>
              <w:spacing w:line="240" w:lineRule="auto"/>
              <w:jc w:val="center"/>
              <w:rPr>
                <w:b/>
                <w:bCs/>
                <w:sz w:val="26"/>
              </w:rPr>
            </w:pPr>
            <w:r w:rsidRPr="00035952">
              <w:rPr>
                <w:b/>
                <w:bCs/>
                <w:sz w:val="26"/>
              </w:rPr>
              <w:t>CỘ</w:t>
            </w:r>
            <w:r w:rsidR="001242A5" w:rsidRPr="00035952">
              <w:rPr>
                <w:b/>
                <w:bCs/>
                <w:sz w:val="26"/>
              </w:rPr>
              <w:t>NG HÒA</w:t>
            </w:r>
            <w:r w:rsidRPr="00035952">
              <w:rPr>
                <w:b/>
                <w:bCs/>
                <w:sz w:val="26"/>
              </w:rPr>
              <w:t xml:space="preserve"> XÃ HỘI CHỦ NGHĨA VIỆT </w:t>
            </w:r>
            <w:smartTag w:uri="urn:schemas-microsoft-com:office:smarttags" w:element="place">
              <w:smartTag w:uri="urn:schemas-microsoft-com:office:smarttags" w:element="country-region">
                <w:r w:rsidRPr="00035952">
                  <w:rPr>
                    <w:b/>
                    <w:bCs/>
                    <w:sz w:val="26"/>
                  </w:rPr>
                  <w:t>NAM</w:t>
                </w:r>
              </w:smartTag>
            </w:smartTag>
          </w:p>
          <w:p w14:paraId="2C1673C5" w14:textId="77777777" w:rsidR="00C93E15" w:rsidRPr="00035952" w:rsidRDefault="00C93E15" w:rsidP="00DB7ED0">
            <w:pPr>
              <w:spacing w:line="288" w:lineRule="auto"/>
              <w:jc w:val="center"/>
              <w:rPr>
                <w:b/>
                <w:bCs/>
              </w:rPr>
            </w:pPr>
            <w:r w:rsidRPr="00035952">
              <w:rPr>
                <w:b/>
                <w:noProof/>
              </w:rPr>
              <mc:AlternateContent>
                <mc:Choice Requires="wps">
                  <w:drawing>
                    <wp:anchor distT="0" distB="0" distL="114300" distR="114300" simplePos="0" relativeHeight="251660288" behindDoc="0" locked="0" layoutInCell="1" allowOverlap="1" wp14:anchorId="23B9F798" wp14:editId="0FE74385">
                      <wp:simplePos x="0" y="0"/>
                      <wp:positionH relativeFrom="column">
                        <wp:posOffset>741680</wp:posOffset>
                      </wp:positionH>
                      <wp:positionV relativeFrom="paragraph">
                        <wp:posOffset>220133</wp:posOffset>
                      </wp:positionV>
                      <wp:extent cx="2146546"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654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3FC50061"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4pt,17.35pt" to="227.4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"/>
                  </w:pict>
                </mc:Fallback>
              </mc:AlternateContent>
            </w:r>
            <w:r w:rsidRPr="00035952">
              <w:rPr>
                <w:b/>
                <w:bCs/>
              </w:rPr>
              <w:t>Độc lập - Tự do - Hạnh phúc</w:t>
            </w:r>
          </w:p>
          <w:p w14:paraId="74642009" w14:textId="2FCE565D" w:rsidR="00C93E15" w:rsidRPr="00035952" w:rsidRDefault="00C93E15" w:rsidP="002F6C87">
            <w:pPr>
              <w:pStyle w:val="Heading1"/>
              <w:rPr>
                <w:b/>
                <w:bCs/>
              </w:rPr>
            </w:pPr>
            <w:r w:rsidRPr="00035952">
              <w:t xml:space="preserve">Đắk Lắk, ngày </w:t>
            </w:r>
            <w:r w:rsidR="00CE1C69" w:rsidRPr="00035952">
              <w:t xml:space="preserve"> </w:t>
            </w:r>
            <w:r w:rsidRPr="00035952">
              <w:t xml:space="preserve"> </w:t>
            </w:r>
            <w:r w:rsidR="00E06F0B" w:rsidRPr="00035952">
              <w:t xml:space="preserve">  </w:t>
            </w:r>
            <w:r w:rsidR="00470A30" w:rsidRPr="00035952">
              <w:t xml:space="preserve"> </w:t>
            </w:r>
            <w:r w:rsidR="00E06F0B" w:rsidRPr="00035952">
              <w:t xml:space="preserve"> </w:t>
            </w:r>
            <w:r w:rsidRPr="00035952">
              <w:t xml:space="preserve"> tháng</w:t>
            </w:r>
            <w:r w:rsidR="000C12A3" w:rsidRPr="00035952">
              <w:t xml:space="preserve"> </w:t>
            </w:r>
            <w:r w:rsidR="00466F01">
              <w:t xml:space="preserve">   </w:t>
            </w:r>
            <w:r w:rsidR="000C12A3" w:rsidRPr="00035952">
              <w:t xml:space="preserve"> </w:t>
            </w:r>
            <w:r w:rsidR="0043271B" w:rsidRPr="00035952">
              <w:t>năm 202</w:t>
            </w:r>
            <w:r w:rsidR="0072623B" w:rsidRPr="00035952">
              <w:t>5</w:t>
            </w:r>
          </w:p>
          <w:p w14:paraId="402DE072" w14:textId="77777777" w:rsidR="00C93E15" w:rsidRPr="00035952" w:rsidRDefault="00C93E15" w:rsidP="00DB7ED0">
            <w:pPr>
              <w:spacing w:line="240" w:lineRule="auto"/>
              <w:jc w:val="both"/>
              <w:rPr>
                <w:b/>
                <w:bCs/>
                <w:sz w:val="26"/>
              </w:rPr>
            </w:pPr>
          </w:p>
        </w:tc>
      </w:tr>
    </w:tbl>
    <w:p w14:paraId="57DDB943" w14:textId="77777777" w:rsidR="00C67790" w:rsidRDefault="00C93E15" w:rsidP="00C67790">
      <w:pPr>
        <w:spacing w:before="600" w:after="60" w:line="240" w:lineRule="auto"/>
        <w:ind w:firstLine="567"/>
      </w:pPr>
      <w:r w:rsidRPr="00035952">
        <w:t>Kính gử</w:t>
      </w:r>
      <w:r w:rsidR="00C67790">
        <w:t>i:</w:t>
      </w:r>
    </w:p>
    <w:p w14:paraId="200C24FD" w14:textId="70192A1C" w:rsidR="004B1372" w:rsidRPr="00035952" w:rsidRDefault="00302A6F" w:rsidP="00C67790">
      <w:pPr>
        <w:spacing w:before="60" w:after="60" w:line="240" w:lineRule="auto"/>
        <w:ind w:firstLine="1701"/>
      </w:pPr>
      <w:r w:rsidRPr="00035952">
        <w:t xml:space="preserve">- </w:t>
      </w:r>
      <w:r w:rsidR="004B1372" w:rsidRPr="00035952">
        <w:t>Các Sở: Nông nghiệp và Môi trường, Công Thương;</w:t>
      </w:r>
    </w:p>
    <w:p w14:paraId="0ADD2B3B" w14:textId="77777777" w:rsidR="00E55EF6" w:rsidRPr="00035952" w:rsidRDefault="00E55EF6" w:rsidP="00C67790">
      <w:pPr>
        <w:spacing w:before="60" w:after="60" w:line="240" w:lineRule="auto"/>
        <w:ind w:left="1440" w:firstLine="261"/>
        <w:jc w:val="both"/>
      </w:pPr>
      <w:r w:rsidRPr="00035952">
        <w:t>- Ban Quản lý Khu Kinh tế Phú Yên;</w:t>
      </w:r>
    </w:p>
    <w:p w14:paraId="08C52E41" w14:textId="4965B7AE" w:rsidR="00E55EF6" w:rsidRPr="00C67790" w:rsidRDefault="00E55EF6" w:rsidP="00C67790">
      <w:pPr>
        <w:spacing w:before="60" w:after="60" w:line="240" w:lineRule="auto"/>
        <w:ind w:left="2552" w:hanging="851"/>
        <w:jc w:val="both"/>
      </w:pPr>
      <w:r w:rsidRPr="00C67790">
        <w:t xml:space="preserve">- Ban Quản lý </w:t>
      </w:r>
      <w:r w:rsidR="00FF40B7" w:rsidRPr="00C67790">
        <w:t>Khu nông nghiệp</w:t>
      </w:r>
      <w:r w:rsidRPr="00C67790">
        <w:t xml:space="preserve"> ứng dụng công nghệ cao Phú Yên; </w:t>
      </w:r>
    </w:p>
    <w:p w14:paraId="0D37C0E1" w14:textId="10716E29" w:rsidR="00E55EF6" w:rsidRPr="00C67790" w:rsidRDefault="00E55EF6" w:rsidP="00C67790">
      <w:pPr>
        <w:spacing w:before="60" w:after="60" w:line="240" w:lineRule="auto"/>
        <w:ind w:left="1123" w:firstLine="578"/>
        <w:jc w:val="both"/>
        <w:rPr>
          <w:spacing w:val="-12"/>
        </w:rPr>
      </w:pPr>
      <w:r w:rsidRPr="00C67790">
        <w:rPr>
          <w:spacing w:val="-12"/>
        </w:rPr>
        <w:t xml:space="preserve">- Ban Quản lý các dự án </w:t>
      </w:r>
      <w:r w:rsidR="00FF40B7" w:rsidRPr="00C67790">
        <w:rPr>
          <w:spacing w:val="-12"/>
        </w:rPr>
        <w:t>đầu tư xây dựng</w:t>
      </w:r>
      <w:r w:rsidRPr="00C67790">
        <w:rPr>
          <w:spacing w:val="-12"/>
        </w:rPr>
        <w:t xml:space="preserve"> khu vực phía Đông tỉnh</w:t>
      </w:r>
      <w:r w:rsidR="00C67790" w:rsidRPr="00C67790">
        <w:rPr>
          <w:spacing w:val="-12"/>
        </w:rPr>
        <w:t xml:space="preserve"> Đắk Lắk</w:t>
      </w:r>
      <w:r w:rsidRPr="00C67790">
        <w:rPr>
          <w:spacing w:val="-12"/>
        </w:rPr>
        <w:t>;</w:t>
      </w:r>
    </w:p>
    <w:p w14:paraId="50B2C74F" w14:textId="69DE4CDF" w:rsidR="00302A6F" w:rsidRPr="00C67790" w:rsidRDefault="00C67790" w:rsidP="00C67790">
      <w:pPr>
        <w:spacing w:before="60" w:after="60" w:line="240" w:lineRule="auto"/>
        <w:ind w:left="1843" w:hanging="142"/>
        <w:jc w:val="both"/>
      </w:pPr>
      <w:r>
        <w:t xml:space="preserve">- </w:t>
      </w:r>
      <w:r w:rsidR="00302A6F" w:rsidRPr="00C67790">
        <w:t>Ban Quản lý</w:t>
      </w:r>
      <w:r w:rsidR="0063078D" w:rsidRPr="00C67790">
        <w:t xml:space="preserve"> dự án </w:t>
      </w:r>
      <w:r w:rsidRPr="00C67790">
        <w:t>đầ</w:t>
      </w:r>
      <w:r w:rsidR="00FF40B7" w:rsidRPr="00C67790">
        <w:t>u tư xây dựng</w:t>
      </w:r>
      <w:r w:rsidR="0063078D" w:rsidRPr="00C67790">
        <w:t xml:space="preserve"> công trình </w:t>
      </w:r>
      <w:r w:rsidR="00E55EF6" w:rsidRPr="00C67790">
        <w:t>D</w:t>
      </w:r>
      <w:r w:rsidR="00AE58FD" w:rsidRPr="00C67790">
        <w:t xml:space="preserve">ân dụng và </w:t>
      </w:r>
      <w:r w:rsidR="00E55EF6" w:rsidRPr="00C67790">
        <w:t>C</w:t>
      </w:r>
      <w:r w:rsidR="00AE58FD" w:rsidRPr="00C67790">
        <w:t>ông nghiệp</w:t>
      </w:r>
      <w:r w:rsidR="0063078D" w:rsidRPr="00C67790">
        <w:t xml:space="preserve"> tỉnh</w:t>
      </w:r>
      <w:r w:rsidRPr="00C67790">
        <w:t xml:space="preserve"> Đắk Lắk</w:t>
      </w:r>
      <w:r w:rsidR="0063078D" w:rsidRPr="00C67790">
        <w:t>;</w:t>
      </w:r>
    </w:p>
    <w:p w14:paraId="11C491B3" w14:textId="103808CA" w:rsidR="0063078D" w:rsidRPr="00035952" w:rsidRDefault="00C67790" w:rsidP="00C67790">
      <w:pPr>
        <w:spacing w:before="60" w:after="60" w:line="240" w:lineRule="auto"/>
        <w:ind w:left="1843" w:hanging="142"/>
        <w:jc w:val="both"/>
      </w:pPr>
      <w:r>
        <w:t xml:space="preserve">- </w:t>
      </w:r>
      <w:r w:rsidR="0063078D" w:rsidRPr="00035952">
        <w:t>Ban Quản lý</w:t>
      </w:r>
      <w:r w:rsidR="00E55EF6" w:rsidRPr="00035952">
        <w:t xml:space="preserve"> dự án </w:t>
      </w:r>
      <w:r w:rsidR="00FF40B7" w:rsidRPr="00035952">
        <w:t>đầu tư xây dựng</w:t>
      </w:r>
      <w:r w:rsidR="0063078D" w:rsidRPr="00035952">
        <w:t xml:space="preserve"> công trình</w:t>
      </w:r>
      <w:r w:rsidR="00AE58FD" w:rsidRPr="00035952">
        <w:t xml:space="preserve"> </w:t>
      </w:r>
      <w:r w:rsidR="00E55EF6" w:rsidRPr="00035952">
        <w:t>G</w:t>
      </w:r>
      <w:r w:rsidR="0063078D" w:rsidRPr="00035952">
        <w:t>iao thông và</w:t>
      </w:r>
      <w:r w:rsidR="00AE58FD" w:rsidRPr="00035952">
        <w:t xml:space="preserve"> </w:t>
      </w:r>
      <w:r w:rsidR="00E55EF6" w:rsidRPr="00035952">
        <w:t>N</w:t>
      </w:r>
      <w:r w:rsidR="00AE58FD" w:rsidRPr="00035952">
        <w:t>ông nghiệp phát triển nông thôn tỉnh</w:t>
      </w:r>
      <w:r>
        <w:t xml:space="preserve"> Đắk Lắk</w:t>
      </w:r>
      <w:r w:rsidR="0063078D" w:rsidRPr="00035952">
        <w:t>;</w:t>
      </w:r>
    </w:p>
    <w:p w14:paraId="75EF3E6D" w14:textId="50B5F7F0" w:rsidR="00FF40B7" w:rsidRPr="00035952" w:rsidRDefault="00FF40B7" w:rsidP="00C67790">
      <w:pPr>
        <w:spacing w:before="60" w:after="60" w:line="240" w:lineRule="auto"/>
        <w:ind w:left="2552" w:hanging="851"/>
        <w:jc w:val="both"/>
      </w:pPr>
      <w:r w:rsidRPr="00035952">
        <w:t>- UBND các xã, phường</w:t>
      </w:r>
      <w:r w:rsidR="00C67790">
        <w:t xml:space="preserve"> tỉnh Đắk Lắk</w:t>
      </w:r>
      <w:r w:rsidRPr="00035952">
        <w:t>;</w:t>
      </w:r>
    </w:p>
    <w:p w14:paraId="5FEA0FA6" w14:textId="61B599C0" w:rsidR="00E55EF6" w:rsidRPr="00035952" w:rsidRDefault="00E55EF6" w:rsidP="00C67790">
      <w:pPr>
        <w:spacing w:before="60" w:after="60" w:line="240" w:lineRule="auto"/>
        <w:ind w:left="1440" w:firstLine="261"/>
        <w:jc w:val="both"/>
      </w:pPr>
      <w:r w:rsidRPr="00035952">
        <w:t>- Các Đ</w:t>
      </w:r>
      <w:r w:rsidR="00302A6F" w:rsidRPr="00035952">
        <w:t>ơn vị tư vấn hoạt động xây dựng trên địa bàn tỉnh</w:t>
      </w:r>
      <w:r w:rsidR="00C67790">
        <w:t xml:space="preserve"> </w:t>
      </w:r>
      <w:r w:rsidR="00C67790">
        <w:t>Đắk Lắk</w:t>
      </w:r>
      <w:r w:rsidR="00302A6F" w:rsidRPr="00035952">
        <w:t>;</w:t>
      </w:r>
    </w:p>
    <w:p w14:paraId="48817B98" w14:textId="18BC6724" w:rsidR="00302A6F" w:rsidRPr="00035952" w:rsidRDefault="00302A6F" w:rsidP="00C67790">
      <w:pPr>
        <w:spacing w:before="60" w:after="720" w:line="240" w:lineRule="auto"/>
        <w:ind w:left="1440" w:firstLine="261"/>
        <w:jc w:val="both"/>
      </w:pPr>
      <w:r w:rsidRPr="00035952">
        <w:t xml:space="preserve">- Các Chủ đầu tư dự án đầu tư xây dựng </w:t>
      </w:r>
      <w:bookmarkStart w:id="0" w:name="_GoBack"/>
      <w:bookmarkEnd w:id="0"/>
      <w:r w:rsidRPr="00035952">
        <w:t>trên địa bàn tỉnh</w:t>
      </w:r>
      <w:r w:rsidR="00C67790" w:rsidRPr="00C67790">
        <w:t xml:space="preserve"> </w:t>
      </w:r>
      <w:r w:rsidR="00C67790">
        <w:t>Đắk Lắk</w:t>
      </w:r>
      <w:r w:rsidRPr="00035952">
        <w:t>.</w:t>
      </w:r>
    </w:p>
    <w:p w14:paraId="65F0EEB7" w14:textId="03977289" w:rsidR="00C60088" w:rsidRPr="00035952" w:rsidRDefault="00C60088" w:rsidP="00DD305C">
      <w:pPr>
        <w:spacing w:before="120" w:after="120" w:line="240" w:lineRule="auto"/>
        <w:ind w:firstLine="720"/>
        <w:jc w:val="both"/>
      </w:pPr>
      <w:r w:rsidRPr="00035952">
        <w:t xml:space="preserve">Thực hiện ý kiến chỉ đạo của UBND tỉnh Đắk Lắk tại </w:t>
      </w:r>
      <w:r w:rsidR="00E55EF6" w:rsidRPr="00035952">
        <w:t>Công văn</w:t>
      </w:r>
      <w:r w:rsidRPr="00035952">
        <w:t xml:space="preserve"> số 062/UBND-CNXD ngày 03/7/2025</w:t>
      </w:r>
      <w:r w:rsidR="00E55EF6" w:rsidRPr="00035952">
        <w:t>, về việc</w:t>
      </w:r>
      <w:r w:rsidRPr="00035952">
        <w:t xml:space="preserve"> thực hiện nghiêm công tác lập, thẩm tra, trình phê duyệt quyết toán dự án hoàn thành</w:t>
      </w:r>
      <w:r w:rsidR="00FF40B7" w:rsidRPr="00035952">
        <w:t>,</w:t>
      </w:r>
      <w:r w:rsidR="0061570C" w:rsidRPr="00035952">
        <w:t xml:space="preserve"> Công văn số 0384/UBND-CNXD ngày 08/7/2025, về việc triển khai Công văn số 6057/BXD-GĐNN ngày 30/6/2025 của Bộ Xây dựng</w:t>
      </w:r>
      <w:r w:rsidR="004B1372" w:rsidRPr="00035952">
        <w:t xml:space="preserve"> và Công văn số 6057/BXD-GĐ ngày 30/6/2025 của Bộ Xây dựng</w:t>
      </w:r>
      <w:r w:rsidR="0054161E" w:rsidRPr="00035952">
        <w:t>,</w:t>
      </w:r>
      <w:r w:rsidR="004B1372" w:rsidRPr="00035952">
        <w:t xml:space="preserve"> về</w:t>
      </w:r>
      <w:r w:rsidR="0054161E" w:rsidRPr="00035952">
        <w:t xml:space="preserve"> việc</w:t>
      </w:r>
      <w:r w:rsidR="004B1372" w:rsidRPr="00035952">
        <w:t xml:space="preserve"> hướng dẫn kiểm tra công tác nghiệm thu về phòng cháy và chữa cháy của cơ quan chuyên môn về xây dựng theo quy định của Luật Phòng cháy, chữa cháy và cứu nạn, cứu hộ</w:t>
      </w:r>
      <w:r w:rsidR="00DD305C" w:rsidRPr="00035952">
        <w:t>.</w:t>
      </w:r>
    </w:p>
    <w:p w14:paraId="66A65F19" w14:textId="046EAB09" w:rsidR="00DD305C" w:rsidRPr="00035952" w:rsidRDefault="00746DFB" w:rsidP="00746DFB">
      <w:pPr>
        <w:spacing w:before="120" w:after="120" w:line="240" w:lineRule="auto"/>
        <w:ind w:firstLine="720"/>
        <w:jc w:val="both"/>
      </w:pPr>
      <w:r w:rsidRPr="00035952">
        <w:t>Trên cơ sở nghiên cứu quy định</w:t>
      </w:r>
      <w:r w:rsidR="000646C9" w:rsidRPr="00035952">
        <w:t xml:space="preserve"> </w:t>
      </w:r>
      <w:r w:rsidRPr="00035952">
        <w:t>Luật Phòng cháy, chữa cháy và cứu nạn cứu hộ số 55/2024/QH15</w:t>
      </w:r>
      <w:r w:rsidR="000646C9" w:rsidRPr="00035952">
        <w:t>, Nghị định số 105/2025/NĐ-CP ngày 15/5/2025 của Chính phủ</w:t>
      </w:r>
      <w:r w:rsidR="0054161E" w:rsidRPr="00035952">
        <w:t>,</w:t>
      </w:r>
      <w:r w:rsidR="000646C9" w:rsidRPr="00035952">
        <w:t xml:space="preserve"> quy định chi tiết một số điều và biện pháp thi hành Luật Phòng cháy, chữa cháy và cứu nạn cứu hộ</w:t>
      </w:r>
      <w:r w:rsidRPr="00035952">
        <w:t>; đ</w:t>
      </w:r>
      <w:r w:rsidR="004D5923" w:rsidRPr="00035952">
        <w:t xml:space="preserve">ể đảm bảo quá trình triển khai thực hiện </w:t>
      </w:r>
      <w:r w:rsidRPr="00035952">
        <w:t xml:space="preserve">thi công xây dựng công trình nói chung, thi công phòng cháy chữa cháy công trình xây dựng nói riêng được triển khai thực hiện phù hợp theo quy định, thuận lợi trong quá trình tổ chức kiểm tra công tác nghiệm thu hoàn thành công trình </w:t>
      </w:r>
      <w:r w:rsidR="004D5923" w:rsidRPr="00035952">
        <w:t>đưa vào khai thác, sử dụng</w:t>
      </w:r>
      <w:r w:rsidRPr="00035952">
        <w:t xml:space="preserve"> đạt hiệu quả</w:t>
      </w:r>
      <w:r w:rsidR="005E346A" w:rsidRPr="00035952">
        <w:t xml:space="preserve">. </w:t>
      </w:r>
      <w:r w:rsidR="00DD305C" w:rsidRPr="00035952">
        <w:t xml:space="preserve">Sở Xây dựng tỉnh Đắk Lắk </w:t>
      </w:r>
      <w:r w:rsidR="005E346A" w:rsidRPr="00035952">
        <w:t xml:space="preserve">đề nghị các Chủ đầu tư, </w:t>
      </w:r>
      <w:r w:rsidR="008D2A64" w:rsidRPr="00035952">
        <w:t>nhà thầu</w:t>
      </w:r>
      <w:r w:rsidR="005E346A" w:rsidRPr="00035952">
        <w:t xml:space="preserve"> thi công, tư vấn giám sát các dự án đầu tư xây dựng trên địa bàn tỉnh Đắk Lắk </w:t>
      </w:r>
      <w:r w:rsidR="007E2877" w:rsidRPr="00035952">
        <w:t>triển khai thực hiện một số nội dung sau:</w:t>
      </w:r>
    </w:p>
    <w:p w14:paraId="57241BE2" w14:textId="77777777" w:rsidR="00C67790" w:rsidRDefault="00C67790" w:rsidP="00A1225F">
      <w:pPr>
        <w:spacing w:before="120" w:after="120" w:line="240" w:lineRule="auto"/>
        <w:ind w:firstLine="720"/>
        <w:jc w:val="both"/>
        <w:rPr>
          <w:b/>
          <w:bCs/>
        </w:rPr>
      </w:pPr>
    </w:p>
    <w:p w14:paraId="46113052" w14:textId="04775ECE" w:rsidR="00A1225F" w:rsidRPr="00035952" w:rsidRDefault="00A1225F" w:rsidP="00C67790">
      <w:pPr>
        <w:spacing w:before="120" w:after="120" w:line="240" w:lineRule="auto"/>
        <w:ind w:firstLine="720"/>
        <w:jc w:val="both"/>
        <w:rPr>
          <w:b/>
          <w:bCs/>
        </w:rPr>
      </w:pPr>
      <w:r w:rsidRPr="00035952">
        <w:rPr>
          <w:b/>
          <w:bCs/>
        </w:rPr>
        <w:lastRenderedPageBreak/>
        <w:t>1.</w:t>
      </w:r>
      <w:r w:rsidRPr="00035952">
        <w:t xml:space="preserve"> </w:t>
      </w:r>
      <w:bookmarkStart w:id="1" w:name="dieu_19"/>
      <w:r w:rsidRPr="00035952">
        <w:rPr>
          <w:b/>
          <w:bCs/>
        </w:rPr>
        <w:t>Phòng cháy đối với công trình xây dựng trong quá trình thi công</w:t>
      </w:r>
      <w:bookmarkEnd w:id="1"/>
      <w:r w:rsidRPr="00035952">
        <w:rPr>
          <w:b/>
          <w:bCs/>
        </w:rPr>
        <w:t xml:space="preserve">: </w:t>
      </w:r>
    </w:p>
    <w:p w14:paraId="1C7798BA" w14:textId="77777777" w:rsidR="00A1225F" w:rsidRPr="00035952" w:rsidRDefault="00A1225F" w:rsidP="00C67790">
      <w:pPr>
        <w:spacing w:before="120" w:after="120" w:line="240" w:lineRule="auto"/>
        <w:ind w:firstLine="720"/>
        <w:jc w:val="both"/>
      </w:pPr>
      <w:r w:rsidRPr="00035952">
        <w:t>Chủ đầu tư, đơn vị thi công tổ chức triển khai thực hiện theo quy định tại khoản 1, khoản 2 Điều 19 Luật Phòng cháy, chữa cháy và cứu nạn cứu hộ số 55/2024/QH15 (trích):</w:t>
      </w:r>
    </w:p>
    <w:p w14:paraId="332AD05E" w14:textId="77777777" w:rsidR="00A1225F" w:rsidRPr="00035952" w:rsidRDefault="00A1225F" w:rsidP="00C67790">
      <w:pPr>
        <w:spacing w:before="120" w:after="120" w:line="240" w:lineRule="auto"/>
        <w:ind w:firstLine="720"/>
        <w:jc w:val="both"/>
        <w:rPr>
          <w:i/>
          <w:iCs/>
        </w:rPr>
      </w:pPr>
      <w:r w:rsidRPr="00035952">
        <w:rPr>
          <w:i/>
          <w:iCs/>
        </w:rPr>
        <w:t>“1. Công trình xây dựng trong quá trình thi công phải bảo đảm điều kiện an toàn về phòng cháy sau đây:</w:t>
      </w:r>
    </w:p>
    <w:p w14:paraId="0C8873DA" w14:textId="77777777" w:rsidR="00A1225F" w:rsidRPr="00035952" w:rsidRDefault="00A1225F" w:rsidP="00C67790">
      <w:pPr>
        <w:spacing w:before="120" w:after="120" w:line="240" w:lineRule="auto"/>
        <w:ind w:firstLine="720"/>
        <w:jc w:val="both"/>
        <w:rPr>
          <w:i/>
          <w:iCs/>
        </w:rPr>
      </w:pPr>
      <w:r w:rsidRPr="00035952">
        <w:rPr>
          <w:i/>
          <w:iCs/>
        </w:rPr>
        <w:t>a) Có nội quy phòng cháy, chữa cháy, cứu nạn, cứu hộ phù hợp với tính chất, đặc điểm của công trình xây dựng;</w:t>
      </w:r>
    </w:p>
    <w:p w14:paraId="69D13388" w14:textId="77777777" w:rsidR="00A1225F" w:rsidRPr="00035952" w:rsidRDefault="00A1225F" w:rsidP="00C67790">
      <w:pPr>
        <w:spacing w:before="120" w:after="120" w:line="240" w:lineRule="auto"/>
        <w:ind w:firstLine="720"/>
        <w:jc w:val="both"/>
        <w:rPr>
          <w:i/>
          <w:iCs/>
        </w:rPr>
      </w:pPr>
      <w:r w:rsidRPr="00035952">
        <w:rPr>
          <w:i/>
          <w:iCs/>
        </w:rPr>
        <w:t>b) Có biển cấm, biển báo, biển chỉ dẫn theo quy định;</w:t>
      </w:r>
    </w:p>
    <w:p w14:paraId="19B2D13C" w14:textId="77777777" w:rsidR="00A1225F" w:rsidRPr="00035952" w:rsidRDefault="00A1225F" w:rsidP="00C67790">
      <w:pPr>
        <w:spacing w:before="120" w:after="120" w:line="240" w:lineRule="auto"/>
        <w:ind w:firstLine="720"/>
        <w:jc w:val="both"/>
        <w:rPr>
          <w:i/>
          <w:iCs/>
        </w:rPr>
      </w:pPr>
      <w:r w:rsidRPr="00035952">
        <w:rPr>
          <w:i/>
          <w:iCs/>
        </w:rPr>
        <w:t>c) Trang bị phương tiện hoặc hệ thống phòng cháy và chữa cháy phù hợp với tính chất, đặc điểm của công trình xây dựng theo quy định về an toàn trong thi công xây dựng;</w:t>
      </w:r>
    </w:p>
    <w:p w14:paraId="7C11A2B1" w14:textId="77777777" w:rsidR="00A1225F" w:rsidRPr="00035952" w:rsidRDefault="00A1225F" w:rsidP="00C67790">
      <w:pPr>
        <w:spacing w:before="120" w:after="120" w:line="240" w:lineRule="auto"/>
        <w:ind w:firstLine="720"/>
        <w:jc w:val="both"/>
        <w:rPr>
          <w:i/>
          <w:iCs/>
        </w:rPr>
      </w:pPr>
      <w:r w:rsidRPr="00035952">
        <w:rPr>
          <w:i/>
          <w:iCs/>
        </w:rPr>
        <w:t>d) Có phân công người thực hiện nhiệm vụ phòng cháy, chữa cháy, cứu nạn, cứu hộ thuộc phạm vi quản lý.</w:t>
      </w:r>
    </w:p>
    <w:p w14:paraId="4B9B4D79" w14:textId="77777777" w:rsidR="00A1225F" w:rsidRPr="00035952" w:rsidRDefault="00A1225F" w:rsidP="00C67790">
      <w:pPr>
        <w:spacing w:before="120" w:after="120" w:line="240" w:lineRule="auto"/>
        <w:ind w:firstLine="720"/>
        <w:jc w:val="both"/>
      </w:pPr>
      <w:r w:rsidRPr="00035952">
        <w:rPr>
          <w:i/>
          <w:iCs/>
        </w:rPr>
        <w:t>2. Chủ đầu tư, chủ sở hữu công trình, đơn vị thi công công trình xây dựng có trách nhiệm thực hiện, duy trì điều kiện an toàn về phòng cháy quy định tại khoản 1 Điều này.”</w:t>
      </w:r>
    </w:p>
    <w:p w14:paraId="3B33AAEA" w14:textId="11C97C9C" w:rsidR="004A4F3F" w:rsidRPr="00035952" w:rsidRDefault="004A4F3F" w:rsidP="00C67790">
      <w:pPr>
        <w:spacing w:before="120" w:after="120" w:line="240" w:lineRule="auto"/>
        <w:ind w:firstLine="720"/>
        <w:jc w:val="both"/>
        <w:rPr>
          <w:b/>
          <w:bCs/>
        </w:rPr>
      </w:pPr>
      <w:bookmarkStart w:id="2" w:name="dieu_18"/>
      <w:r w:rsidRPr="00035952">
        <w:rPr>
          <w:b/>
          <w:bCs/>
        </w:rPr>
        <w:t>2. Trách nhiệm của Chủ đầu tư</w:t>
      </w:r>
      <w:r w:rsidR="003A20B1" w:rsidRPr="00035952">
        <w:rPr>
          <w:b/>
          <w:bCs/>
        </w:rPr>
        <w:t xml:space="preserve"> </w:t>
      </w:r>
      <w:r w:rsidRPr="00035952">
        <w:rPr>
          <w:b/>
          <w:bCs/>
        </w:rPr>
        <w:t>khi thực hiện nghiệm thu, kiểm tra công tác nghiệm thu về phòng cháy và chữa cháy</w:t>
      </w:r>
      <w:bookmarkEnd w:id="2"/>
    </w:p>
    <w:p w14:paraId="7DCCC04E" w14:textId="774BC409" w:rsidR="004D3996" w:rsidRPr="00035952" w:rsidRDefault="004D3996" w:rsidP="00C67790">
      <w:pPr>
        <w:spacing w:before="120" w:after="120" w:line="240" w:lineRule="auto"/>
        <w:ind w:firstLine="720"/>
        <w:jc w:val="both"/>
      </w:pPr>
      <w:r w:rsidRPr="00035952">
        <w:rPr>
          <w:bCs/>
        </w:rPr>
        <w:t xml:space="preserve">Thực hiện theo quy định tại khoản 1, khoản 2 và khoản 3 Điều 18 </w:t>
      </w:r>
      <w:r w:rsidRPr="00035952">
        <w:t>Luật Phòng cháy, chữa cháy và cứu nạn cứu hộ số 55/2024/QH15 (trích)</w:t>
      </w:r>
      <w:r w:rsidRPr="00035952">
        <w:rPr>
          <w:bCs/>
        </w:rPr>
        <w:t>:</w:t>
      </w:r>
    </w:p>
    <w:p w14:paraId="4830A547" w14:textId="1F6BED09" w:rsidR="004A4F3F" w:rsidRPr="00035952" w:rsidRDefault="004A4F3F" w:rsidP="00C67790">
      <w:pPr>
        <w:spacing w:before="120" w:after="120" w:line="240" w:lineRule="auto"/>
        <w:ind w:firstLine="720"/>
        <w:jc w:val="both"/>
        <w:rPr>
          <w:i/>
          <w:iCs/>
        </w:rPr>
      </w:pPr>
      <w:bookmarkStart w:id="3" w:name="khoan_1_18"/>
      <w:r w:rsidRPr="00035952">
        <w:rPr>
          <w:i/>
          <w:iCs/>
        </w:rPr>
        <w:t>“1. Chủ đầu tư, đơn vị thi công có trách nhiệm bảo đảm an toàn về phòng cháy và chữa cháy trong suốt quá trình thi công công trình thuộc phạm vi quản lý của mình.</w:t>
      </w:r>
      <w:bookmarkEnd w:id="3"/>
    </w:p>
    <w:p w14:paraId="0D417F92" w14:textId="77777777" w:rsidR="004A4F3F" w:rsidRPr="00035952" w:rsidRDefault="004A4F3F" w:rsidP="00C67790">
      <w:pPr>
        <w:spacing w:before="120" w:after="120" w:line="240" w:lineRule="auto"/>
        <w:ind w:firstLine="720"/>
        <w:jc w:val="both"/>
        <w:rPr>
          <w:i/>
          <w:iCs/>
        </w:rPr>
      </w:pPr>
      <w:r w:rsidRPr="00035952">
        <w:rPr>
          <w:i/>
          <w:iCs/>
        </w:rPr>
        <w:t xml:space="preserve">2. </w:t>
      </w:r>
      <w:bookmarkStart w:id="4" w:name="khoan_2_18"/>
      <w:r w:rsidRPr="00035952">
        <w:rPr>
          <w:i/>
          <w:iCs/>
        </w:rPr>
        <w:t>Chủ đầu tư tổ chức nghiệm thu về phòng cháy và chữa cháy đối với công trình theo các quy định sau đây:</w:t>
      </w:r>
      <w:bookmarkEnd w:id="4"/>
    </w:p>
    <w:p w14:paraId="24C7B14C" w14:textId="77777777" w:rsidR="004A4F3F" w:rsidRPr="00035952" w:rsidRDefault="004A4F3F" w:rsidP="00C67790">
      <w:pPr>
        <w:spacing w:before="120" w:after="120" w:line="240" w:lineRule="auto"/>
        <w:ind w:firstLine="720"/>
        <w:jc w:val="both"/>
        <w:rPr>
          <w:i/>
          <w:iCs/>
        </w:rPr>
      </w:pPr>
      <w:r w:rsidRPr="00035952">
        <w:rPr>
          <w:i/>
          <w:iCs/>
        </w:rPr>
        <w:t>a) Nghiệm thu về phòng cháy và chữa cháy từng phần, từng giai đoạn, từng hạng mục, từng hệ thống và nghiệm thu hoàn thành thi công xây dựng công trình;</w:t>
      </w:r>
    </w:p>
    <w:p w14:paraId="1BE97F5D" w14:textId="77777777" w:rsidR="004A4F3F" w:rsidRPr="00035952" w:rsidRDefault="004A4F3F" w:rsidP="00C67790">
      <w:pPr>
        <w:spacing w:before="120" w:after="120" w:line="240" w:lineRule="auto"/>
        <w:ind w:firstLine="720"/>
        <w:jc w:val="both"/>
        <w:rPr>
          <w:i/>
          <w:iCs/>
        </w:rPr>
      </w:pPr>
      <w:r w:rsidRPr="00035952">
        <w:rPr>
          <w:i/>
          <w:iCs/>
        </w:rPr>
        <w:t>b) Đối với các bộ phận của công trình, bộ phận phương tiện giao thông bị che khuất thì phải nghiệm thu về phòng cháy và chữa cháy trước khi tiến hành các bước thi công tiếp theo;</w:t>
      </w:r>
    </w:p>
    <w:p w14:paraId="67C7C296" w14:textId="77777777" w:rsidR="004A4F3F" w:rsidRPr="00035952" w:rsidRDefault="004A4F3F" w:rsidP="00C67790">
      <w:pPr>
        <w:spacing w:before="120" w:after="120" w:line="240" w:lineRule="auto"/>
        <w:ind w:firstLine="720"/>
        <w:jc w:val="both"/>
        <w:rPr>
          <w:i/>
          <w:iCs/>
        </w:rPr>
      </w:pPr>
      <w:r w:rsidRPr="00035952">
        <w:rPr>
          <w:i/>
          <w:iCs/>
        </w:rPr>
        <w:t>c) Quyết định việc nghiệm thu về phòng cháy và chữa cháy từng phần công trình, từng hạng mục công trình trong trường hợp phần công trình, hạng mục công trình đó đủ điều kiện vận hành độc lập, bảo đảm điều kiện an toàn về phòng cháy và chữa cháy.</w:t>
      </w:r>
    </w:p>
    <w:p w14:paraId="7580F059" w14:textId="390B3139" w:rsidR="004A4F3F" w:rsidRPr="00035952" w:rsidRDefault="004A4F3F" w:rsidP="00C67790">
      <w:pPr>
        <w:spacing w:before="120" w:after="120" w:line="240" w:lineRule="auto"/>
        <w:ind w:firstLine="720"/>
        <w:jc w:val="both"/>
        <w:rPr>
          <w:i/>
          <w:iCs/>
        </w:rPr>
      </w:pPr>
      <w:r w:rsidRPr="00035952">
        <w:rPr>
          <w:i/>
          <w:iCs/>
        </w:rPr>
        <w:t>3. Chủ đầu tư chịu trách nhiệm trước pháp luật về kết quả nghiệm thu về phòng cháy và chữa cháy đối với công trình.”</w:t>
      </w:r>
    </w:p>
    <w:p w14:paraId="714E6B30" w14:textId="2F88007F" w:rsidR="005B6245" w:rsidRPr="00035952" w:rsidRDefault="005B6245" w:rsidP="005B6245">
      <w:pPr>
        <w:spacing w:before="120" w:after="120" w:line="240" w:lineRule="auto"/>
        <w:ind w:firstLine="720"/>
        <w:jc w:val="both"/>
      </w:pPr>
      <w:r w:rsidRPr="00035952">
        <w:lastRenderedPageBreak/>
        <w:t>Chủ đầu tư tổ chức nghiệm thu về phòng cháy, chữa cháy của công trình xây dựng bằng văn bản nghiệm thu theo mẫu PC18 kèm theo Nghị định số 105/2025/NĐ-CP ngày 15/5/2025</w:t>
      </w:r>
      <w:r w:rsidR="0061570C" w:rsidRPr="00035952">
        <w:t>.</w:t>
      </w:r>
    </w:p>
    <w:p w14:paraId="55F3269E" w14:textId="7B82A25B" w:rsidR="003A20B1" w:rsidRPr="00035952" w:rsidRDefault="003A20B1" w:rsidP="003A20B1">
      <w:pPr>
        <w:spacing w:before="120" w:after="120" w:line="240" w:lineRule="auto"/>
        <w:ind w:firstLine="720"/>
        <w:jc w:val="both"/>
        <w:rPr>
          <w:b/>
          <w:bCs/>
        </w:rPr>
      </w:pPr>
      <w:r w:rsidRPr="00035952">
        <w:rPr>
          <w:b/>
          <w:bCs/>
        </w:rPr>
        <w:t>3. Trách nhiệm của đơn vị thiết kế, giám sát thi công, đơn vị thi công phòng cháy, chữa cháy:</w:t>
      </w:r>
    </w:p>
    <w:p w14:paraId="6C1D4FB1" w14:textId="77777777" w:rsidR="003A20B1" w:rsidRPr="00035952" w:rsidRDefault="003A20B1" w:rsidP="003A20B1">
      <w:pPr>
        <w:spacing w:before="120" w:after="120" w:line="240" w:lineRule="auto"/>
        <w:ind w:firstLine="720"/>
        <w:jc w:val="both"/>
      </w:pPr>
      <w:r w:rsidRPr="00035952">
        <w:t>Thực hiện theo quy định tại khoản 4, khoản 5, khoản 6 Điều 12 Nghị định số 105/2025/NĐ-CP (trích):</w:t>
      </w:r>
    </w:p>
    <w:p w14:paraId="3B872067" w14:textId="77777777" w:rsidR="003A20B1" w:rsidRPr="00035952" w:rsidRDefault="003A20B1" w:rsidP="003A20B1">
      <w:pPr>
        <w:spacing w:before="120" w:after="120" w:line="240" w:lineRule="auto"/>
        <w:ind w:firstLine="720"/>
        <w:jc w:val="both"/>
        <w:rPr>
          <w:i/>
          <w:iCs/>
        </w:rPr>
      </w:pPr>
      <w:r w:rsidRPr="00035952">
        <w:rPr>
          <w:i/>
          <w:iCs/>
        </w:rPr>
        <w:t>“</w:t>
      </w:r>
      <w:r w:rsidRPr="00035952">
        <w:rPr>
          <w:i/>
          <w:iCs/>
          <w:lang w:val="vi-VN"/>
        </w:rPr>
        <w:t>4. Trách nhiệm của đơn vị tư vấn thiết kế:</w:t>
      </w:r>
    </w:p>
    <w:p w14:paraId="49F2E6DC" w14:textId="77777777" w:rsidR="003A20B1" w:rsidRPr="00035952" w:rsidRDefault="003A20B1" w:rsidP="003A20B1">
      <w:pPr>
        <w:spacing w:before="120" w:after="120" w:line="240" w:lineRule="auto"/>
        <w:ind w:firstLine="720"/>
        <w:jc w:val="both"/>
        <w:rPr>
          <w:i/>
          <w:iCs/>
        </w:rPr>
      </w:pPr>
      <w:r w:rsidRPr="00035952">
        <w:rPr>
          <w:i/>
          <w:iCs/>
          <w:lang w:val="vi-VN"/>
        </w:rPr>
        <w:t>a) Cung cấp sản phẩm thiết kế công trình</w:t>
      </w:r>
      <w:r w:rsidRPr="00035952">
        <w:rPr>
          <w:i/>
          <w:iCs/>
        </w:rPr>
        <w:t xml:space="preserve"> </w:t>
      </w:r>
      <w:r w:rsidRPr="00035952">
        <w:rPr>
          <w:i/>
          <w:iCs/>
          <w:lang w:val="vi-VN"/>
        </w:rPr>
        <w:t>phải bảo đảm theo quy định của tiêu chuẩn, quy chuẩn kỹ thuật về phòng cháy và chữa cháy và chịu trách nhiệm về chất lượng của sản phẩm thiết kế;</w:t>
      </w:r>
    </w:p>
    <w:p w14:paraId="068F5ECA" w14:textId="77777777" w:rsidR="003A20B1" w:rsidRPr="00035952" w:rsidRDefault="003A20B1" w:rsidP="003A20B1">
      <w:pPr>
        <w:spacing w:before="120" w:after="120" w:line="240" w:lineRule="auto"/>
        <w:ind w:firstLine="720"/>
        <w:jc w:val="both"/>
        <w:rPr>
          <w:i/>
          <w:iCs/>
        </w:rPr>
      </w:pPr>
      <w:r w:rsidRPr="00035952">
        <w:rPr>
          <w:i/>
          <w:iCs/>
          <w:lang w:val="vi-VN"/>
        </w:rPr>
        <w:t>b) Thực hiện giám sát tác giả trong quá trình thi công xây dựng công trình.</w:t>
      </w:r>
    </w:p>
    <w:p w14:paraId="45342F31" w14:textId="77777777" w:rsidR="003A20B1" w:rsidRPr="00035952" w:rsidRDefault="003A20B1" w:rsidP="003A20B1">
      <w:pPr>
        <w:spacing w:before="120" w:after="120" w:line="240" w:lineRule="auto"/>
        <w:ind w:firstLine="720"/>
        <w:jc w:val="both"/>
        <w:rPr>
          <w:i/>
          <w:iCs/>
        </w:rPr>
      </w:pPr>
      <w:r w:rsidRPr="00035952">
        <w:rPr>
          <w:i/>
          <w:iCs/>
          <w:lang w:val="vi-VN"/>
        </w:rPr>
        <w:t>5. Trách nhiệm của đơn vị giám sát thi công:</w:t>
      </w:r>
    </w:p>
    <w:p w14:paraId="7E035366" w14:textId="77777777" w:rsidR="003A20B1" w:rsidRPr="00035952" w:rsidRDefault="003A20B1" w:rsidP="003A20B1">
      <w:pPr>
        <w:spacing w:before="120" w:after="120" w:line="240" w:lineRule="auto"/>
        <w:ind w:firstLine="720"/>
        <w:jc w:val="both"/>
        <w:rPr>
          <w:i/>
          <w:iCs/>
        </w:rPr>
      </w:pPr>
      <w:r w:rsidRPr="00035952">
        <w:rPr>
          <w:i/>
          <w:iCs/>
          <w:lang w:val="vi-VN"/>
        </w:rPr>
        <w:t>a) Tổ chức giám sát thi công theo đúng thiết kế về phòng cháy và chữa cháy đã được thẩm định;</w:t>
      </w:r>
    </w:p>
    <w:p w14:paraId="60A35FC5" w14:textId="77777777" w:rsidR="003A20B1" w:rsidRPr="00035952" w:rsidRDefault="003A20B1" w:rsidP="003A20B1">
      <w:pPr>
        <w:spacing w:before="120" w:after="120" w:line="240" w:lineRule="auto"/>
        <w:ind w:firstLine="720"/>
        <w:jc w:val="both"/>
        <w:rPr>
          <w:i/>
          <w:iCs/>
        </w:rPr>
      </w:pPr>
      <w:r w:rsidRPr="00035952">
        <w:rPr>
          <w:i/>
          <w:iCs/>
          <w:lang w:val="vi-VN"/>
        </w:rPr>
        <w:t>b) Chịu trách nhiệm trước pháp luật và chủ đầu tư, chủ sở hữu công trình trong việc thực hiện các nội dung về phòng cháy và chữa cháy theo quy định của pháp luật về hoạt động tư vấn giám sát trong phạm vi của hợp đồng ký kết với chủ đầu tư, chủ sở hữu công trình;</w:t>
      </w:r>
    </w:p>
    <w:p w14:paraId="769E022C" w14:textId="77777777" w:rsidR="003A20B1" w:rsidRPr="00035952" w:rsidRDefault="003A20B1" w:rsidP="003A20B1">
      <w:pPr>
        <w:spacing w:before="120" w:after="120" w:line="240" w:lineRule="auto"/>
        <w:ind w:firstLine="720"/>
        <w:jc w:val="both"/>
        <w:rPr>
          <w:i/>
          <w:iCs/>
        </w:rPr>
      </w:pPr>
      <w:r w:rsidRPr="00035952">
        <w:rPr>
          <w:i/>
          <w:iCs/>
          <w:lang w:val="vi-VN"/>
        </w:rPr>
        <w:t>c) Tham gia nghiệm thu về phòng cháy và chữa cháy.</w:t>
      </w:r>
    </w:p>
    <w:p w14:paraId="26C64A9F" w14:textId="77777777" w:rsidR="003A20B1" w:rsidRPr="00035952" w:rsidRDefault="003A20B1" w:rsidP="003A20B1">
      <w:pPr>
        <w:spacing w:before="120" w:after="120" w:line="240" w:lineRule="auto"/>
        <w:ind w:firstLine="720"/>
        <w:jc w:val="both"/>
        <w:rPr>
          <w:i/>
          <w:iCs/>
        </w:rPr>
      </w:pPr>
      <w:r w:rsidRPr="00035952">
        <w:rPr>
          <w:i/>
          <w:iCs/>
          <w:lang w:val="vi-VN"/>
        </w:rPr>
        <w:t>6. Trách nhiệm của đơn vị thi công xây dựng công trình:</w:t>
      </w:r>
    </w:p>
    <w:p w14:paraId="20297A53" w14:textId="77777777" w:rsidR="003A20B1" w:rsidRPr="00035952" w:rsidRDefault="003A20B1" w:rsidP="003A20B1">
      <w:pPr>
        <w:spacing w:before="120" w:after="120" w:line="240" w:lineRule="auto"/>
        <w:ind w:firstLine="720"/>
        <w:jc w:val="both"/>
        <w:rPr>
          <w:i/>
          <w:iCs/>
        </w:rPr>
      </w:pPr>
      <w:r w:rsidRPr="00035952">
        <w:rPr>
          <w:i/>
          <w:iCs/>
          <w:lang w:val="vi-VN"/>
        </w:rPr>
        <w:t>a) Thi công theo đúng thiết kế đã được thẩm định;</w:t>
      </w:r>
    </w:p>
    <w:p w14:paraId="72467D58" w14:textId="77777777" w:rsidR="003A20B1" w:rsidRPr="00035952" w:rsidRDefault="003A20B1" w:rsidP="003A20B1">
      <w:pPr>
        <w:spacing w:before="120" w:after="120" w:line="240" w:lineRule="auto"/>
        <w:ind w:firstLine="720"/>
        <w:jc w:val="both"/>
        <w:rPr>
          <w:i/>
          <w:iCs/>
        </w:rPr>
      </w:pPr>
      <w:r w:rsidRPr="00035952">
        <w:rPr>
          <w:i/>
          <w:iCs/>
          <w:lang w:val="vi-VN"/>
        </w:rPr>
        <w:t>b) Có biện pháp bảo đảm an toàn phòng cháy, chữa cháy thuộc phạm vi thi công;</w:t>
      </w:r>
    </w:p>
    <w:p w14:paraId="154385D8" w14:textId="77777777" w:rsidR="003A20B1" w:rsidRPr="00035952" w:rsidRDefault="003A20B1" w:rsidP="003A20B1">
      <w:pPr>
        <w:spacing w:before="120" w:after="120" w:line="240" w:lineRule="auto"/>
        <w:ind w:firstLine="720"/>
        <w:jc w:val="both"/>
        <w:rPr>
          <w:i/>
          <w:iCs/>
        </w:rPr>
      </w:pPr>
      <w:r w:rsidRPr="00035952">
        <w:rPr>
          <w:i/>
          <w:iCs/>
          <w:lang w:val="vi-VN"/>
        </w:rPr>
        <w:t>c) Lập hồ sơ hoàn công, hồ sơ nghiệm thu, chuẩn bị các tài liệu và điều kiện để phục vụ công tác nghiệm thu và tham gia nghiệm thu công trình.</w:t>
      </w:r>
      <w:r w:rsidRPr="00035952">
        <w:rPr>
          <w:i/>
          <w:iCs/>
        </w:rPr>
        <w:t>”</w:t>
      </w:r>
    </w:p>
    <w:p w14:paraId="4A154D9F" w14:textId="7D771513" w:rsidR="005B6245" w:rsidRPr="00035952" w:rsidRDefault="005B6245" w:rsidP="005B6245">
      <w:pPr>
        <w:spacing w:before="120" w:after="120" w:line="240" w:lineRule="auto"/>
        <w:ind w:firstLine="720"/>
        <w:jc w:val="both"/>
        <w:rPr>
          <w:b/>
          <w:bCs/>
          <w:spacing w:val="-2"/>
        </w:rPr>
      </w:pPr>
      <w:bookmarkStart w:id="5" w:name="dieu_4"/>
      <w:r w:rsidRPr="00035952">
        <w:rPr>
          <w:b/>
          <w:bCs/>
          <w:spacing w:val="-2"/>
        </w:rPr>
        <w:t>4. Trình tự kiểm tra công tác nghiệm thu về phòng cháy và chữa cháy</w:t>
      </w:r>
      <w:bookmarkEnd w:id="5"/>
      <w:r w:rsidR="00091716" w:rsidRPr="00035952">
        <w:rPr>
          <w:b/>
          <w:bCs/>
          <w:spacing w:val="-2"/>
        </w:rPr>
        <w:t>:</w:t>
      </w:r>
    </w:p>
    <w:p w14:paraId="2E4FBAC2" w14:textId="77777777" w:rsidR="005B6245" w:rsidRPr="00035952" w:rsidRDefault="005B6245" w:rsidP="005B6245">
      <w:pPr>
        <w:spacing w:before="120" w:after="120" w:line="240" w:lineRule="auto"/>
        <w:ind w:firstLine="720"/>
        <w:jc w:val="both"/>
      </w:pPr>
      <w:r w:rsidRPr="00035952">
        <w:t>a) Kiểm tra công tác nghiệm thu về phòng cháy và chữa cháy có thể được kết hợp với kiểm tra công tác nghiệm thu hoàn thành công trình xây dựng theo trình tự được quy định tại khoản 5 Điều 6 Nghị định số 105/2025/NĐ-CP và khoản 6 Điều 24 Nghị định số 06/2021/NĐ-CP.</w:t>
      </w:r>
    </w:p>
    <w:p w14:paraId="43BC70D4" w14:textId="77777777" w:rsidR="005B6245" w:rsidRPr="00035952" w:rsidRDefault="005B6245" w:rsidP="005B6245">
      <w:pPr>
        <w:spacing w:before="120" w:after="120" w:line="240" w:lineRule="auto"/>
        <w:ind w:firstLine="720"/>
        <w:jc w:val="both"/>
      </w:pPr>
      <w:r w:rsidRPr="00035952">
        <w:t>b) Kết quả kiểm tra công tác nghiệm thu về phòng cháy chữa cháy và kiểm tra công tác nghiệm thu hoàn thành công trình xây dựng phải được thông báo bằng văn bản đến chủ đầu tư và phải đảm bảo đầy đủ các nội dung theo quy định của pháp luật về phòng cháy chữa cháy và pháp luật về xây dựng.</w:t>
      </w:r>
    </w:p>
    <w:p w14:paraId="2F415261" w14:textId="4349B37A" w:rsidR="005B6245" w:rsidRPr="00035952" w:rsidRDefault="005B6245" w:rsidP="004E06A4">
      <w:pPr>
        <w:spacing w:before="120" w:after="120" w:line="240" w:lineRule="auto"/>
        <w:ind w:firstLine="720"/>
        <w:jc w:val="both"/>
      </w:pPr>
      <w:r w:rsidRPr="00035952">
        <w:t xml:space="preserve">c) Trường hợp chủ đầu tư hoặc chủ sở hữu công trình đồng thời nộp hồ sơ đề nghị kiểm tra công tác nghiệm thu công trình xây dựng và hồ sơ đề nghị kiểm tra công tác nghiệm thu về phòng cháy và chữa cháy của cơ quan Công an thì cơ </w:t>
      </w:r>
      <w:r w:rsidRPr="00035952">
        <w:lastRenderedPageBreak/>
        <w:t>quan chuyên môn về xây dựng chủ trì, phối hợp với cơ quan Công an kiểm tra công tác nghiệm thu về phòng cháy và chữa cháy theo quy định tại khoản 2 Điều 11 Nghị định số 105/2025/NĐ-CP.</w:t>
      </w:r>
    </w:p>
    <w:p w14:paraId="5A6053F4" w14:textId="02A596B0" w:rsidR="006A01E9" w:rsidRPr="00035952" w:rsidRDefault="005B6245" w:rsidP="004E06A4">
      <w:pPr>
        <w:spacing w:before="120" w:after="120" w:line="240" w:lineRule="auto"/>
        <w:ind w:firstLine="720"/>
        <w:jc w:val="both"/>
        <w:rPr>
          <w:b/>
          <w:bCs/>
        </w:rPr>
      </w:pPr>
      <w:r w:rsidRPr="00035952">
        <w:rPr>
          <w:b/>
          <w:bCs/>
        </w:rPr>
        <w:t>5</w:t>
      </w:r>
      <w:r w:rsidR="000646C9" w:rsidRPr="00035952">
        <w:rPr>
          <w:b/>
          <w:bCs/>
        </w:rPr>
        <w:t>.</w:t>
      </w:r>
      <w:r w:rsidR="00085345" w:rsidRPr="00035952">
        <w:rPr>
          <w:b/>
          <w:bCs/>
        </w:rPr>
        <w:t xml:space="preserve"> Đối tượng công trình phải kiểm tra công tác nghiệm thu về phòng cháy, chữa cháy</w:t>
      </w:r>
      <w:r w:rsidR="004B1372" w:rsidRPr="00035952">
        <w:rPr>
          <w:b/>
          <w:bCs/>
        </w:rPr>
        <w:t xml:space="preserve"> của cơ quan chuyên môn về xây dựng</w:t>
      </w:r>
      <w:r w:rsidR="006A01E9" w:rsidRPr="00035952">
        <w:rPr>
          <w:b/>
          <w:bCs/>
        </w:rPr>
        <w:t xml:space="preserve">: </w:t>
      </w:r>
    </w:p>
    <w:p w14:paraId="4568E111" w14:textId="0ED6FD98" w:rsidR="006A01E9" w:rsidRPr="00035952" w:rsidRDefault="006A01E9" w:rsidP="004E06A4">
      <w:pPr>
        <w:spacing w:before="120" w:after="120" w:line="240" w:lineRule="auto"/>
        <w:ind w:firstLine="720"/>
        <w:jc w:val="both"/>
      </w:pPr>
      <w:r w:rsidRPr="00035952">
        <w:t>Công trình xây dựng thuộc đối tượng phải kiểm tra công tác nghiệm thu về phòng cháy và chữa cháy của cơ quan chuyên môn về xây dựng là công trình đồng thời thuộc diện thẩm định thiết kế về phòng cháy và chữa cháy theo danh mục tại Phụ lục III Nghị định số 105/2025/NĐ-CP và thuộc đối tượng phải kiểm tra công tác nghiệm thu theo quy định tại khoản 1 Điều 24 Nghị định số 06/2021/NĐ-CP (</w:t>
      </w:r>
      <w:r w:rsidRPr="00035952">
        <w:rPr>
          <w:b/>
          <w:bCs/>
        </w:rPr>
        <w:t>Lưu ý:</w:t>
      </w:r>
      <w:r w:rsidRPr="00035952">
        <w:t xml:space="preserve"> công trình có ảnh hưởng lớn đến an toàn, lợi tích cộng đồng theo Phụ lục III Nghị định số 144/2025/NĐ-CP).</w:t>
      </w:r>
    </w:p>
    <w:p w14:paraId="2E30D1EC" w14:textId="2E6BEB12" w:rsidR="001A7D6C" w:rsidRPr="00035952" w:rsidRDefault="001A7D6C" w:rsidP="004E06A4">
      <w:pPr>
        <w:spacing w:before="120" w:after="120" w:line="240" w:lineRule="auto"/>
        <w:ind w:firstLine="720"/>
        <w:jc w:val="both"/>
      </w:pPr>
      <w:r w:rsidRPr="00035952">
        <w:rPr>
          <w:b/>
          <w:bCs/>
        </w:rPr>
        <w:t xml:space="preserve">6. </w:t>
      </w:r>
      <w:r w:rsidRPr="00035952">
        <w:rPr>
          <w:b/>
          <w:bCs/>
          <w:lang w:val="vi-VN"/>
        </w:rPr>
        <w:t>Hồ sơ nghiệm thu về phòng cháy và chữa cháy</w:t>
      </w:r>
      <w:r w:rsidRPr="00035952">
        <w:t xml:space="preserve">: </w:t>
      </w:r>
    </w:p>
    <w:p w14:paraId="21F205C8" w14:textId="77777777" w:rsidR="001A7D6C" w:rsidRPr="00035952" w:rsidRDefault="001A7D6C" w:rsidP="004E06A4">
      <w:pPr>
        <w:spacing w:before="120" w:after="120" w:line="240" w:lineRule="auto"/>
        <w:ind w:firstLine="720"/>
        <w:jc w:val="both"/>
      </w:pPr>
      <w:r w:rsidRPr="00035952">
        <w:t>Chủ đầu tư, đơn vị thi công, tư vấn giám sát triển khai thực hiện</w:t>
      </w:r>
      <w:r w:rsidRPr="00035952">
        <w:rPr>
          <w:lang w:val="vi-VN"/>
        </w:rPr>
        <w:t xml:space="preserve"> theo quy định tại điểm đ khoản 2 Điều </w:t>
      </w:r>
      <w:r w:rsidRPr="00035952">
        <w:t>8</w:t>
      </w:r>
      <w:r w:rsidRPr="00035952">
        <w:rPr>
          <w:lang w:val="vi-VN"/>
        </w:rPr>
        <w:t xml:space="preserve"> </w:t>
      </w:r>
      <w:r w:rsidRPr="00035952">
        <w:t>Nghị định số 105/2025/NĐ-CP</w:t>
      </w:r>
      <w:r w:rsidRPr="00035952">
        <w:rPr>
          <w:lang w:val="vi-VN"/>
        </w:rPr>
        <w:t xml:space="preserve"> bao gồm:</w:t>
      </w:r>
    </w:p>
    <w:p w14:paraId="5CD4823A" w14:textId="77777777" w:rsidR="001A7D6C" w:rsidRPr="00035952" w:rsidRDefault="001A7D6C" w:rsidP="004E06A4">
      <w:pPr>
        <w:spacing w:before="120" w:after="120" w:line="240" w:lineRule="auto"/>
        <w:ind w:firstLine="720"/>
        <w:jc w:val="both"/>
        <w:rPr>
          <w:i/>
          <w:iCs/>
        </w:rPr>
      </w:pPr>
      <w:r w:rsidRPr="00035952">
        <w:rPr>
          <w:i/>
          <w:iCs/>
        </w:rPr>
        <w:t>“</w:t>
      </w:r>
      <w:r w:rsidRPr="00035952">
        <w:rPr>
          <w:i/>
          <w:iCs/>
          <w:lang w:val="vi-VN"/>
        </w:rPr>
        <w:t>a) Văn bản thẩm định thiết kế về phòng cháy và chữa cháy kèm theo hồ sơ đã được đóng dấu thẩm định của cơ quan Công an; hồ sơ thiết kế điều chỉnh đã được phê duyệt của chủ đầu tư, chủ sở hữu công trình (nếu có); văn bản nghiệm thu về phòng cháy và chữa cháy của chủ đầu tư, chủ sở hữu công trình;</w:t>
      </w:r>
    </w:p>
    <w:p w14:paraId="5F94CA3A" w14:textId="77777777" w:rsidR="001A7D6C" w:rsidRPr="00035952" w:rsidRDefault="001A7D6C" w:rsidP="004E06A4">
      <w:pPr>
        <w:spacing w:before="120" w:after="120" w:line="240" w:lineRule="auto"/>
        <w:ind w:firstLine="720"/>
        <w:jc w:val="both"/>
        <w:rPr>
          <w:i/>
          <w:iCs/>
          <w:spacing w:val="-8"/>
        </w:rPr>
      </w:pPr>
      <w:r w:rsidRPr="00035952">
        <w:rPr>
          <w:i/>
          <w:iCs/>
          <w:spacing w:val="-8"/>
          <w:lang w:val="vi-VN"/>
        </w:rPr>
        <w:t>b) Giấy chứng nhận kiểm định phương tiện phòng cháy và chữa cháy (nếu có);</w:t>
      </w:r>
    </w:p>
    <w:p w14:paraId="6A1F0722" w14:textId="77777777" w:rsidR="001A7D6C" w:rsidRPr="00035952" w:rsidRDefault="001A7D6C" w:rsidP="004E06A4">
      <w:pPr>
        <w:spacing w:before="120" w:after="120" w:line="240" w:lineRule="auto"/>
        <w:ind w:firstLine="720"/>
        <w:jc w:val="both"/>
        <w:rPr>
          <w:i/>
          <w:iCs/>
        </w:rPr>
      </w:pPr>
      <w:r w:rsidRPr="00035952">
        <w:rPr>
          <w:i/>
          <w:iCs/>
          <w:lang w:val="vi-VN"/>
        </w:rPr>
        <w:t>c) Biên bản nghiệm thu từng phần và nghiệm thu tổng thể hệ thống phòng cháy và chữa cháy, hệ thống điện phục vụ phòng cháy và chữa cháy;</w:t>
      </w:r>
    </w:p>
    <w:p w14:paraId="43618B0D" w14:textId="77777777" w:rsidR="001A7D6C" w:rsidRPr="00035952" w:rsidRDefault="001A7D6C" w:rsidP="004E06A4">
      <w:pPr>
        <w:spacing w:before="120" w:after="120" w:line="240" w:lineRule="auto"/>
        <w:ind w:firstLine="720"/>
        <w:jc w:val="both"/>
        <w:rPr>
          <w:i/>
          <w:iCs/>
        </w:rPr>
      </w:pPr>
      <w:r w:rsidRPr="00035952">
        <w:rPr>
          <w:i/>
          <w:iCs/>
          <w:lang w:val="vi-VN"/>
        </w:rPr>
        <w:t>d) Bản vẽ hoàn công hệ thống phòng cháy và chữa cháy, hệ thống điện phục vụ phòng cháy và chữa cháy;</w:t>
      </w:r>
    </w:p>
    <w:p w14:paraId="10205A8D" w14:textId="77777777" w:rsidR="001A7D6C" w:rsidRPr="00035952" w:rsidRDefault="001A7D6C" w:rsidP="004E06A4">
      <w:pPr>
        <w:spacing w:before="120" w:after="120" w:line="240" w:lineRule="auto"/>
        <w:ind w:firstLine="720"/>
        <w:jc w:val="both"/>
      </w:pPr>
      <w:r w:rsidRPr="00035952">
        <w:rPr>
          <w:i/>
          <w:iCs/>
          <w:lang w:val="vi-VN"/>
        </w:rPr>
        <w:t>đ) Tài liệu, quy trình hướng dẫn vận hành, bảo dưỡng các thiết bị, hệ thống phòng cháy và chữa cháy và các hệ thống liên quan đến phòng cháy và chữa cháy của công trình, phương tiện giao thông.</w:t>
      </w:r>
      <w:r w:rsidRPr="00035952">
        <w:rPr>
          <w:i/>
          <w:iCs/>
        </w:rPr>
        <w:t>”</w:t>
      </w:r>
    </w:p>
    <w:p w14:paraId="717DC6F5" w14:textId="77777777" w:rsidR="00B62682" w:rsidRPr="00035952" w:rsidRDefault="001A7D6C" w:rsidP="004E06A4">
      <w:pPr>
        <w:spacing w:before="120" w:after="120" w:line="240" w:lineRule="auto"/>
        <w:ind w:firstLine="720"/>
        <w:jc w:val="both"/>
      </w:pPr>
      <w:r w:rsidRPr="00035952">
        <w:rPr>
          <w:b/>
          <w:bCs/>
        </w:rPr>
        <w:t>7</w:t>
      </w:r>
      <w:r w:rsidR="000646C9" w:rsidRPr="00035952">
        <w:rPr>
          <w:b/>
          <w:bCs/>
        </w:rPr>
        <w:t>.</w:t>
      </w:r>
      <w:r w:rsidR="004B1372" w:rsidRPr="00035952">
        <w:rPr>
          <w:b/>
          <w:bCs/>
        </w:rPr>
        <w:t xml:space="preserve"> Nội dung kiểm tra công tác nghiệm thu về phòng cháy chữa cháy của cơ quan chuyên môn về xây dựng</w:t>
      </w:r>
      <w:r w:rsidR="003062B9" w:rsidRPr="00035952">
        <w:rPr>
          <w:b/>
          <w:bCs/>
        </w:rPr>
        <w:t>:</w:t>
      </w:r>
      <w:r w:rsidR="00F13162" w:rsidRPr="00035952">
        <w:t xml:space="preserve"> </w:t>
      </w:r>
    </w:p>
    <w:p w14:paraId="4A39C6DA" w14:textId="01469494" w:rsidR="003062B9" w:rsidRPr="00035952" w:rsidRDefault="00F13162" w:rsidP="004E06A4">
      <w:pPr>
        <w:spacing w:before="120" w:after="120" w:line="240" w:lineRule="auto"/>
        <w:ind w:firstLine="720"/>
        <w:jc w:val="both"/>
      </w:pPr>
      <w:r w:rsidRPr="00035952">
        <w:t>Thực hiện</w:t>
      </w:r>
      <w:r w:rsidR="003062B9" w:rsidRPr="00035952">
        <w:t xml:space="preserve"> theo quy định tại điểm a khoản 5 Điều 18 Luật số 55/2024/QH15, bao gồm:</w:t>
      </w:r>
    </w:p>
    <w:p w14:paraId="0568AF9A" w14:textId="6833FA77" w:rsidR="003062B9" w:rsidRPr="00035952" w:rsidRDefault="000646C9" w:rsidP="004E06A4">
      <w:pPr>
        <w:spacing w:before="120" w:after="120" w:line="240" w:lineRule="auto"/>
        <w:ind w:firstLine="720"/>
        <w:jc w:val="both"/>
      </w:pPr>
      <w:r w:rsidRPr="00035952">
        <w:t>a)</w:t>
      </w:r>
      <w:r w:rsidR="003062B9" w:rsidRPr="00035952">
        <w:t xml:space="preserve"> Khoảng cách phòng cháy, chữa cháy:</w:t>
      </w:r>
    </w:p>
    <w:p w14:paraId="1C256537" w14:textId="77777777" w:rsidR="003062B9" w:rsidRPr="00035952" w:rsidRDefault="003062B9" w:rsidP="004E06A4">
      <w:pPr>
        <w:spacing w:before="120" w:after="120" w:line="240" w:lineRule="auto"/>
        <w:ind w:firstLine="720"/>
        <w:jc w:val="both"/>
      </w:pPr>
      <w:r w:rsidRPr="00035952">
        <w:t>Kiểm tra khoảng cách phòng cháy, chữa cháy giữa các công trình, hạng mục công trình trong cùng lô đất; khoảng cách phòng cháy, chữa cháy từ công trình, hạng mục công trình đến công trình tiếp giáp hoặc ranh giới khu đất; khoảng cách phòng cháy, chữa cháy từ công trình, hạng mục công trình đến các đối tượng tiếp giáp theo quy định của pháp luật chuyên ngành.</w:t>
      </w:r>
    </w:p>
    <w:p w14:paraId="61A8A048" w14:textId="767DBBEB" w:rsidR="003062B9" w:rsidRPr="00035952" w:rsidRDefault="000646C9" w:rsidP="004E06A4">
      <w:pPr>
        <w:spacing w:before="120" w:after="120" w:line="240" w:lineRule="auto"/>
        <w:ind w:firstLine="720"/>
        <w:jc w:val="both"/>
      </w:pPr>
      <w:r w:rsidRPr="00035952">
        <w:t>b)</w:t>
      </w:r>
      <w:r w:rsidR="003062B9" w:rsidRPr="00035952">
        <w:t xml:space="preserve"> Đường bộ, bãi đỗ, khoảng trống phục vụ hoạt động phòng cháy, chữa cháy, cứu nạn, cứu hộ:</w:t>
      </w:r>
    </w:p>
    <w:p w14:paraId="1D19D7EE" w14:textId="77777777" w:rsidR="003062B9" w:rsidRPr="00035952" w:rsidRDefault="003062B9" w:rsidP="004E06A4">
      <w:pPr>
        <w:spacing w:before="120" w:after="120" w:line="240" w:lineRule="auto"/>
        <w:ind w:firstLine="720"/>
        <w:jc w:val="both"/>
      </w:pPr>
      <w:r w:rsidRPr="00035952">
        <w:lastRenderedPageBreak/>
        <w:t>Kiểm tra đường bộ, bãi đỗ, khoảng trống phục vụ hoạt động phòng cháy, chữa cháy, cứu nạn, cứu hộ; lối vào để tiếp cận và tổ chức các hoạt động chữa cháy, cứu nạn, cứu hộ.</w:t>
      </w:r>
    </w:p>
    <w:p w14:paraId="037D7CE9" w14:textId="7C7B3582" w:rsidR="003062B9" w:rsidRPr="00035952" w:rsidRDefault="000646C9" w:rsidP="004E06A4">
      <w:pPr>
        <w:spacing w:before="120" w:after="120" w:line="240" w:lineRule="auto"/>
        <w:ind w:firstLine="720"/>
        <w:jc w:val="both"/>
      </w:pPr>
      <w:r w:rsidRPr="00035952">
        <w:t>c)</w:t>
      </w:r>
      <w:r w:rsidR="003062B9" w:rsidRPr="00035952">
        <w:t xml:space="preserve"> Giải pháp thoát nạn:</w:t>
      </w:r>
    </w:p>
    <w:p w14:paraId="002DBA02" w14:textId="77777777" w:rsidR="003062B9" w:rsidRPr="00035952" w:rsidRDefault="003062B9" w:rsidP="004E06A4">
      <w:pPr>
        <w:spacing w:before="120" w:after="120" w:line="240" w:lineRule="auto"/>
        <w:ind w:firstLine="720"/>
        <w:jc w:val="both"/>
      </w:pPr>
      <w:r w:rsidRPr="00035952">
        <w:t>Kiểm tra lối thoát nạn, đường thoát nạn, thang bộ thoát nạn, thang máy chữa cháy, lối ra khẩn cấp, lối ra mái, gian lánh nạn.</w:t>
      </w:r>
    </w:p>
    <w:p w14:paraId="75459D83" w14:textId="31229AF1" w:rsidR="003062B9" w:rsidRPr="00035952" w:rsidRDefault="000646C9" w:rsidP="004E06A4">
      <w:pPr>
        <w:spacing w:before="120" w:after="120" w:line="240" w:lineRule="auto"/>
        <w:ind w:firstLine="720"/>
        <w:jc w:val="both"/>
      </w:pPr>
      <w:r w:rsidRPr="00035952">
        <w:t>d)</w:t>
      </w:r>
      <w:r w:rsidR="003062B9" w:rsidRPr="00035952">
        <w:t xml:space="preserve"> Bậc chịu lửa, giải pháp ngăn cháy, chống cháy lan:</w:t>
      </w:r>
    </w:p>
    <w:p w14:paraId="0AB8B30A" w14:textId="77777777" w:rsidR="003062B9" w:rsidRPr="00035952" w:rsidRDefault="003062B9" w:rsidP="004E06A4">
      <w:pPr>
        <w:spacing w:before="120" w:after="120" w:line="240" w:lineRule="auto"/>
        <w:ind w:firstLine="720"/>
        <w:jc w:val="both"/>
      </w:pPr>
      <w:r w:rsidRPr="00035952">
        <w:t>Kiểm tra bậc chịu lửa phù hợp với quy mô, công năng của công trình; giải pháp phân chia khoang cháy; bố trí mặt bằng, công năng, hạng nguy hiểm cháy và cháy nổ, các bộ phận, cấu kiện, hệ thống kỹ thuật trong công trình để hạn chế, ngăn chặn sự hình thành, phát triển và lan truyền của đám cháy.</w:t>
      </w:r>
    </w:p>
    <w:p w14:paraId="6AB93FA7" w14:textId="7897B2AC" w:rsidR="003062B9" w:rsidRPr="00035952" w:rsidRDefault="000646C9" w:rsidP="004E06A4">
      <w:pPr>
        <w:spacing w:before="120" w:after="120" w:line="240" w:lineRule="auto"/>
        <w:ind w:firstLine="720"/>
        <w:jc w:val="both"/>
      </w:pPr>
      <w:r w:rsidRPr="00035952">
        <w:t>đ)</w:t>
      </w:r>
      <w:r w:rsidR="003062B9" w:rsidRPr="00035952">
        <w:t xml:space="preserve"> Giải pháp chống khói:</w:t>
      </w:r>
    </w:p>
    <w:p w14:paraId="5FCBCC46" w14:textId="77777777" w:rsidR="003062B9" w:rsidRPr="00035952" w:rsidRDefault="003062B9" w:rsidP="004E06A4">
      <w:pPr>
        <w:spacing w:before="120" w:after="120" w:line="240" w:lineRule="auto"/>
        <w:ind w:firstLine="720"/>
        <w:jc w:val="both"/>
      </w:pPr>
      <w:r w:rsidRPr="00035952">
        <w:t>Kiểm tra phương án thoát khói cho nhà, gian phòng; hệ thống cung cấp không khí bảo vệ chống khói cho giếng thang máy, buồng thang bộ, khoang đệm.</w:t>
      </w:r>
    </w:p>
    <w:p w14:paraId="26E67676" w14:textId="0BBE90B7" w:rsidR="00A86523" w:rsidRPr="00035952" w:rsidRDefault="00A86523" w:rsidP="004E06A4">
      <w:pPr>
        <w:spacing w:before="120" w:after="120" w:line="240" w:lineRule="auto"/>
        <w:ind w:firstLine="720"/>
        <w:jc w:val="both"/>
      </w:pPr>
      <w:r w:rsidRPr="00035952">
        <w:t xml:space="preserve">Sở Xây dựng </w:t>
      </w:r>
      <w:r w:rsidR="00944C6A" w:rsidRPr="00035952">
        <w:t xml:space="preserve">đề nghị </w:t>
      </w:r>
      <w:r w:rsidR="00B65BBB" w:rsidRPr="00035952">
        <w:rPr>
          <w:iCs/>
        </w:rPr>
        <w:t>các Chủ đầu tư</w:t>
      </w:r>
      <w:r w:rsidR="0064157B" w:rsidRPr="00035952">
        <w:rPr>
          <w:iCs/>
        </w:rPr>
        <w:t>, tổ chức, cá nhân có liên quan đến triển khai thực hiện</w:t>
      </w:r>
      <w:r w:rsidR="00B65BBB" w:rsidRPr="00035952">
        <w:rPr>
          <w:iCs/>
        </w:rPr>
        <w:t xml:space="preserve"> dự án đầu tư xây dựng trên địa bàn tỉnh nghiên cứu</w:t>
      </w:r>
      <w:r w:rsidR="00B62682" w:rsidRPr="00035952">
        <w:rPr>
          <w:iCs/>
        </w:rPr>
        <w:t>,</w:t>
      </w:r>
      <w:r w:rsidR="00B65BBB" w:rsidRPr="00035952">
        <w:rPr>
          <w:iCs/>
        </w:rPr>
        <w:t xml:space="preserve"> </w:t>
      </w:r>
      <w:r w:rsidR="00944C6A" w:rsidRPr="00035952">
        <w:rPr>
          <w:iCs/>
        </w:rPr>
        <w:t xml:space="preserve">triển khai </w:t>
      </w:r>
      <w:r w:rsidR="0072278E" w:rsidRPr="00035952">
        <w:rPr>
          <w:iCs/>
        </w:rPr>
        <w:t>thực hiện</w:t>
      </w:r>
      <w:r w:rsidRPr="00035952">
        <w:t xml:space="preserve">./. </w:t>
      </w:r>
    </w:p>
    <w:tbl>
      <w:tblPr>
        <w:tblW w:w="9356" w:type="dxa"/>
        <w:tblInd w:w="-34" w:type="dxa"/>
        <w:tblCellMar>
          <w:left w:w="0" w:type="dxa"/>
          <w:right w:w="0" w:type="dxa"/>
        </w:tblCellMar>
        <w:tblLook w:val="0000" w:firstRow="0" w:lastRow="0" w:firstColumn="0" w:lastColumn="0" w:noHBand="0" w:noVBand="0"/>
      </w:tblPr>
      <w:tblGrid>
        <w:gridCol w:w="5104"/>
        <w:gridCol w:w="4252"/>
      </w:tblGrid>
      <w:tr w:rsidR="00035952" w:rsidRPr="00035952" w14:paraId="2076E427" w14:textId="77777777" w:rsidTr="00D4420A">
        <w:trPr>
          <w:trHeight w:val="1985"/>
        </w:trPr>
        <w:tc>
          <w:tcPr>
            <w:tcW w:w="5104" w:type="dxa"/>
            <w:tcMar>
              <w:top w:w="0" w:type="dxa"/>
              <w:left w:w="108" w:type="dxa"/>
              <w:bottom w:w="0" w:type="dxa"/>
              <w:right w:w="108" w:type="dxa"/>
            </w:tcMar>
          </w:tcPr>
          <w:p w14:paraId="725B5F10" w14:textId="00C9EC5C" w:rsidR="00A86523" w:rsidRPr="00035952" w:rsidRDefault="00A86523" w:rsidP="00F97300">
            <w:pPr>
              <w:spacing w:line="240" w:lineRule="auto"/>
              <w:rPr>
                <w:i/>
                <w:sz w:val="24"/>
                <w:szCs w:val="24"/>
              </w:rPr>
            </w:pPr>
            <w:r w:rsidRPr="00035952">
              <w:rPr>
                <w:b/>
                <w:bCs/>
                <w:i/>
                <w:iCs/>
                <w:sz w:val="24"/>
                <w:szCs w:val="24"/>
              </w:rPr>
              <w:t>Nơi nhận:</w:t>
            </w:r>
          </w:p>
          <w:p w14:paraId="365ACC9E" w14:textId="77777777" w:rsidR="00A86523" w:rsidRPr="00035952" w:rsidRDefault="00A86523" w:rsidP="008F4527">
            <w:pPr>
              <w:spacing w:line="240" w:lineRule="auto"/>
              <w:rPr>
                <w:sz w:val="22"/>
              </w:rPr>
            </w:pPr>
            <w:r w:rsidRPr="00035952">
              <w:rPr>
                <w:sz w:val="22"/>
              </w:rPr>
              <w:t>- Như trên;</w:t>
            </w:r>
          </w:p>
          <w:p w14:paraId="5A0AD250" w14:textId="77777777" w:rsidR="00944C6A" w:rsidRPr="00035952" w:rsidRDefault="00944C6A" w:rsidP="008F4527">
            <w:pPr>
              <w:spacing w:line="240" w:lineRule="auto"/>
              <w:rPr>
                <w:sz w:val="22"/>
              </w:rPr>
            </w:pPr>
            <w:r w:rsidRPr="00035952">
              <w:rPr>
                <w:sz w:val="22"/>
              </w:rPr>
              <w:t>- UBND tỉnh (thay báo cáo);</w:t>
            </w:r>
          </w:p>
          <w:p w14:paraId="5468A123" w14:textId="77777777" w:rsidR="00A86523" w:rsidRPr="00035952" w:rsidRDefault="00A86523" w:rsidP="008F4527">
            <w:pPr>
              <w:spacing w:line="240" w:lineRule="auto"/>
              <w:rPr>
                <w:sz w:val="22"/>
              </w:rPr>
            </w:pPr>
            <w:r w:rsidRPr="00035952">
              <w:rPr>
                <w:sz w:val="22"/>
              </w:rPr>
              <w:t>- GĐ, các PGĐ Sở;</w:t>
            </w:r>
          </w:p>
          <w:p w14:paraId="51C1182C" w14:textId="568257D1" w:rsidR="00B65BBB" w:rsidRPr="00035952" w:rsidRDefault="00B65BBB" w:rsidP="008F4527">
            <w:pPr>
              <w:spacing w:line="240" w:lineRule="auto"/>
              <w:rPr>
                <w:sz w:val="22"/>
              </w:rPr>
            </w:pPr>
            <w:r w:rsidRPr="00035952">
              <w:rPr>
                <w:sz w:val="22"/>
              </w:rPr>
              <w:t>- Wedsite Sở Xây dựng;</w:t>
            </w:r>
          </w:p>
          <w:p w14:paraId="4CFAB074" w14:textId="09F55D0B" w:rsidR="00A86523" w:rsidRPr="00035952" w:rsidRDefault="00A86523" w:rsidP="000B7951">
            <w:pPr>
              <w:spacing w:line="240" w:lineRule="auto"/>
              <w:rPr>
                <w:sz w:val="16"/>
                <w:szCs w:val="16"/>
              </w:rPr>
            </w:pPr>
            <w:r w:rsidRPr="00035952">
              <w:rPr>
                <w:sz w:val="22"/>
              </w:rPr>
              <w:t>- Lư</w:t>
            </w:r>
            <w:r w:rsidRPr="00035952">
              <w:rPr>
                <w:sz w:val="22"/>
              </w:rPr>
              <w:softHyphen/>
              <w:t>u: VT, QLCLCT (</w:t>
            </w:r>
            <w:r w:rsidR="000B7951" w:rsidRPr="00035952">
              <w:rPr>
                <w:sz w:val="22"/>
              </w:rPr>
              <w:t>NVV</w:t>
            </w:r>
            <w:r w:rsidRPr="00035952">
              <w:rPr>
                <w:sz w:val="22"/>
              </w:rPr>
              <w:t>).</w:t>
            </w:r>
          </w:p>
        </w:tc>
        <w:tc>
          <w:tcPr>
            <w:tcW w:w="4252" w:type="dxa"/>
            <w:tcMar>
              <w:top w:w="0" w:type="dxa"/>
              <w:left w:w="108" w:type="dxa"/>
              <w:bottom w:w="0" w:type="dxa"/>
              <w:right w:w="108" w:type="dxa"/>
            </w:tcMar>
          </w:tcPr>
          <w:p w14:paraId="48502BD4" w14:textId="1D50562D" w:rsidR="00A86523" w:rsidRPr="00035952" w:rsidRDefault="00A86523" w:rsidP="00F97300">
            <w:pPr>
              <w:spacing w:line="240" w:lineRule="auto"/>
              <w:jc w:val="center"/>
              <w:rPr>
                <w:b/>
                <w:bCs/>
              </w:rPr>
            </w:pPr>
            <w:r w:rsidRPr="00035952">
              <w:rPr>
                <w:b/>
                <w:bCs/>
              </w:rPr>
              <w:t>KT. GIÁM ĐỐC</w:t>
            </w:r>
          </w:p>
          <w:p w14:paraId="46AE4E1D" w14:textId="2E06CE3F" w:rsidR="00A86523" w:rsidRPr="00035952" w:rsidRDefault="00A86523" w:rsidP="00F97300">
            <w:pPr>
              <w:spacing w:line="240" w:lineRule="auto"/>
              <w:jc w:val="center"/>
              <w:rPr>
                <w:b/>
                <w:bCs/>
              </w:rPr>
            </w:pPr>
            <w:r w:rsidRPr="00035952">
              <w:rPr>
                <w:b/>
                <w:bCs/>
              </w:rPr>
              <w:t>PHÓ GIÁM ĐỐC</w:t>
            </w:r>
          </w:p>
          <w:p w14:paraId="27F7902B" w14:textId="77777777" w:rsidR="00A86523" w:rsidRPr="00035952" w:rsidRDefault="00A86523" w:rsidP="00F97300">
            <w:pPr>
              <w:spacing w:line="240" w:lineRule="auto"/>
              <w:jc w:val="center"/>
              <w:rPr>
                <w:b/>
                <w:bCs/>
              </w:rPr>
            </w:pPr>
          </w:p>
          <w:p w14:paraId="5F628F18" w14:textId="77777777" w:rsidR="00A86523" w:rsidRPr="00035952" w:rsidRDefault="00A86523" w:rsidP="00F97300">
            <w:pPr>
              <w:spacing w:line="240" w:lineRule="auto"/>
              <w:jc w:val="center"/>
              <w:rPr>
                <w:b/>
                <w:bCs/>
              </w:rPr>
            </w:pPr>
          </w:p>
          <w:p w14:paraId="631884E0" w14:textId="77777777" w:rsidR="00A86523" w:rsidRPr="00035952" w:rsidRDefault="00A86523" w:rsidP="00F97300">
            <w:pPr>
              <w:spacing w:line="240" w:lineRule="auto"/>
              <w:jc w:val="center"/>
              <w:rPr>
                <w:b/>
                <w:bCs/>
                <w:sz w:val="44"/>
              </w:rPr>
            </w:pPr>
          </w:p>
          <w:p w14:paraId="3EAE7A90" w14:textId="77777777" w:rsidR="00A86523" w:rsidRPr="00035952" w:rsidRDefault="00A86523" w:rsidP="00F97300">
            <w:pPr>
              <w:spacing w:line="240" w:lineRule="auto"/>
              <w:jc w:val="center"/>
              <w:rPr>
                <w:b/>
                <w:bCs/>
              </w:rPr>
            </w:pPr>
          </w:p>
          <w:p w14:paraId="46A0C373" w14:textId="28CC2389" w:rsidR="00A86523" w:rsidRPr="00035952" w:rsidRDefault="00A86523" w:rsidP="00BC3658">
            <w:pPr>
              <w:spacing w:line="240" w:lineRule="auto"/>
              <w:jc w:val="center"/>
              <w:rPr>
                <w:b/>
                <w:bCs/>
              </w:rPr>
            </w:pPr>
            <w:r w:rsidRPr="00035952">
              <w:rPr>
                <w:b/>
                <w:bCs/>
              </w:rPr>
              <w:t xml:space="preserve">Phạm Văn </w:t>
            </w:r>
            <w:r w:rsidR="00BC3658" w:rsidRPr="00035952">
              <w:rPr>
                <w:b/>
                <w:bCs/>
              </w:rPr>
              <w:t>Lập</w:t>
            </w:r>
          </w:p>
        </w:tc>
      </w:tr>
    </w:tbl>
    <w:p w14:paraId="0C1B69B0" w14:textId="77777777" w:rsidR="00A86523" w:rsidRPr="00035952" w:rsidRDefault="00A86523" w:rsidP="00A86523">
      <w:pPr>
        <w:spacing w:before="120" w:after="240" w:line="240" w:lineRule="auto"/>
        <w:ind w:firstLine="720"/>
        <w:jc w:val="both"/>
      </w:pPr>
    </w:p>
    <w:p w14:paraId="06547CF5" w14:textId="77777777" w:rsidR="00346448" w:rsidRPr="00035952" w:rsidRDefault="00346448" w:rsidP="00A86523">
      <w:pPr>
        <w:pStyle w:val="Heading2"/>
      </w:pPr>
    </w:p>
    <w:sectPr w:rsidR="00346448" w:rsidRPr="00035952" w:rsidSect="00C67790">
      <w:headerReference w:type="even" r:id="rId9"/>
      <w:headerReference w:type="default" r:id="rId10"/>
      <w:footerReference w:type="default" r:id="rId11"/>
      <w:pgSz w:w="11909" w:h="16834" w:code="9"/>
      <w:pgMar w:top="1134" w:right="851" w:bottom="1134" w:left="1701" w:header="567" w:footer="567" w:gutter="0"/>
      <w:cols w:space="720"/>
      <w:titlePg/>
      <w:docGrid w:linePitch="38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E884A0" w14:textId="77777777" w:rsidR="007C378B" w:rsidRDefault="007C378B" w:rsidP="00FC4121">
      <w:pPr>
        <w:spacing w:line="240" w:lineRule="auto"/>
      </w:pPr>
      <w:r>
        <w:separator/>
      </w:r>
    </w:p>
  </w:endnote>
  <w:endnote w:type="continuationSeparator" w:id="0">
    <w:p w14:paraId="60EDB4C8" w14:textId="77777777" w:rsidR="007C378B" w:rsidRDefault="007C378B" w:rsidP="00FC41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FAB767" w14:textId="182FC300" w:rsidR="0084115B" w:rsidRDefault="0084115B">
    <w:pPr>
      <w:pStyle w:val="Footer"/>
      <w:jc w:val="center"/>
    </w:pPr>
  </w:p>
  <w:p w14:paraId="1093B16C" w14:textId="77777777" w:rsidR="0084115B" w:rsidRDefault="008411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0BDD53" w14:textId="77777777" w:rsidR="007C378B" w:rsidRDefault="007C378B" w:rsidP="00FC4121">
      <w:pPr>
        <w:spacing w:line="240" w:lineRule="auto"/>
      </w:pPr>
      <w:r>
        <w:separator/>
      </w:r>
    </w:p>
  </w:footnote>
  <w:footnote w:type="continuationSeparator" w:id="0">
    <w:p w14:paraId="7FD5186E" w14:textId="77777777" w:rsidR="007C378B" w:rsidRDefault="007C378B" w:rsidP="00FC412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5822855"/>
      <w:docPartObj>
        <w:docPartGallery w:val="Page Numbers (Top of Page)"/>
        <w:docPartUnique/>
      </w:docPartObj>
    </w:sdtPr>
    <w:sdtEndPr>
      <w:rPr>
        <w:noProof/>
      </w:rPr>
    </w:sdtEndPr>
    <w:sdtContent>
      <w:p w14:paraId="0AD31FA0" w14:textId="6A68D77B" w:rsidR="0084115B" w:rsidRDefault="0084115B">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C4182E4" w14:textId="77777777" w:rsidR="0084115B" w:rsidRDefault="0084115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6195424"/>
      <w:docPartObj>
        <w:docPartGallery w:val="Page Numbers (Top of Page)"/>
        <w:docPartUnique/>
      </w:docPartObj>
    </w:sdtPr>
    <w:sdtEndPr>
      <w:rPr>
        <w:noProof/>
      </w:rPr>
    </w:sdtEndPr>
    <w:sdtContent>
      <w:p w14:paraId="0B4A5AA5" w14:textId="6F5CAA88" w:rsidR="0084115B" w:rsidRDefault="0084115B">
        <w:pPr>
          <w:pStyle w:val="Header"/>
          <w:jc w:val="center"/>
        </w:pPr>
        <w:r>
          <w:fldChar w:fldCharType="begin"/>
        </w:r>
        <w:r>
          <w:instrText xml:space="preserve"> PAGE   \* MERGEFORMAT </w:instrText>
        </w:r>
        <w:r>
          <w:fldChar w:fldCharType="separate"/>
        </w:r>
        <w:r w:rsidR="00466F01">
          <w:rPr>
            <w:noProof/>
          </w:rPr>
          <w:t>4</w:t>
        </w:r>
        <w:r>
          <w:rPr>
            <w:noProof/>
          </w:rPr>
          <w:fldChar w:fldCharType="end"/>
        </w:r>
      </w:p>
    </w:sdtContent>
  </w:sdt>
  <w:p w14:paraId="7BB9340B" w14:textId="77777777" w:rsidR="00615790" w:rsidRDefault="006157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A1C4F"/>
    <w:multiLevelType w:val="multilevel"/>
    <w:tmpl w:val="5C662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61D5D16"/>
    <w:multiLevelType w:val="hybridMultilevel"/>
    <w:tmpl w:val="E8CC924C"/>
    <w:lvl w:ilvl="0" w:tplc="7E285C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A3208BD"/>
    <w:multiLevelType w:val="hybridMultilevel"/>
    <w:tmpl w:val="198A4C2E"/>
    <w:lvl w:ilvl="0" w:tplc="1F684C42">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3">
    <w:nsid w:val="475675D3"/>
    <w:multiLevelType w:val="hybridMultilevel"/>
    <w:tmpl w:val="E90C1588"/>
    <w:lvl w:ilvl="0" w:tplc="A8B4B61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49C72263"/>
    <w:multiLevelType w:val="hybridMultilevel"/>
    <w:tmpl w:val="B30ED2C6"/>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B6A6BF9"/>
    <w:multiLevelType w:val="hybridMultilevel"/>
    <w:tmpl w:val="FD508A1C"/>
    <w:lvl w:ilvl="0" w:tplc="20A60AF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85F7282"/>
    <w:multiLevelType w:val="hybridMultilevel"/>
    <w:tmpl w:val="00EE2358"/>
    <w:lvl w:ilvl="0" w:tplc="0EE4BA2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61677D15"/>
    <w:multiLevelType w:val="hybridMultilevel"/>
    <w:tmpl w:val="60B8DE9E"/>
    <w:lvl w:ilvl="0" w:tplc="D6D440FC">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7F6195C"/>
    <w:multiLevelType w:val="hybridMultilevel"/>
    <w:tmpl w:val="9D3C79E8"/>
    <w:lvl w:ilvl="0" w:tplc="F9026FD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6ECD0C47"/>
    <w:multiLevelType w:val="hybridMultilevel"/>
    <w:tmpl w:val="9D6263D6"/>
    <w:lvl w:ilvl="0" w:tplc="10CA552A">
      <w:start w:val="1"/>
      <w:numFmt w:val="decimal"/>
      <w:lvlText w:val="%1."/>
      <w:lvlJc w:val="left"/>
      <w:pPr>
        <w:ind w:left="720" w:hanging="360"/>
      </w:pPr>
      <w:rPr>
        <w:rFonts w:ascii="Times New Roman" w:hAnsi="Times New Roman" w:cs="Times New Roman"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FA56AD8"/>
    <w:multiLevelType w:val="hybridMultilevel"/>
    <w:tmpl w:val="998E655A"/>
    <w:lvl w:ilvl="0" w:tplc="C22E103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4750EE7"/>
    <w:multiLevelType w:val="hybridMultilevel"/>
    <w:tmpl w:val="1A4ACC5C"/>
    <w:lvl w:ilvl="0" w:tplc="0409000D">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abstractNumId w:val="2"/>
  </w:num>
  <w:num w:numId="2">
    <w:abstractNumId w:val="6"/>
  </w:num>
  <w:num w:numId="3">
    <w:abstractNumId w:val="7"/>
  </w:num>
  <w:num w:numId="4">
    <w:abstractNumId w:val="0"/>
  </w:num>
  <w:num w:numId="5">
    <w:abstractNumId w:val="4"/>
  </w:num>
  <w:num w:numId="6">
    <w:abstractNumId w:val="1"/>
  </w:num>
  <w:num w:numId="7">
    <w:abstractNumId w:val="11"/>
  </w:num>
  <w:num w:numId="8">
    <w:abstractNumId w:val="10"/>
  </w:num>
  <w:num w:numId="9">
    <w:abstractNumId w:val="3"/>
  </w:num>
  <w:num w:numId="10">
    <w:abstractNumId w:val="9"/>
  </w:num>
  <w:num w:numId="11">
    <w:abstractNumId w:val="5"/>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E15"/>
    <w:rsid w:val="00006BE4"/>
    <w:rsid w:val="00012BBE"/>
    <w:rsid w:val="0001395A"/>
    <w:rsid w:val="000142E6"/>
    <w:rsid w:val="00025001"/>
    <w:rsid w:val="0002735E"/>
    <w:rsid w:val="00034956"/>
    <w:rsid w:val="00035952"/>
    <w:rsid w:val="00042437"/>
    <w:rsid w:val="00047D10"/>
    <w:rsid w:val="00050FFC"/>
    <w:rsid w:val="00053FB2"/>
    <w:rsid w:val="000646C9"/>
    <w:rsid w:val="000661EB"/>
    <w:rsid w:val="000729EC"/>
    <w:rsid w:val="0007476F"/>
    <w:rsid w:val="00075515"/>
    <w:rsid w:val="0008108E"/>
    <w:rsid w:val="000823FF"/>
    <w:rsid w:val="00082C66"/>
    <w:rsid w:val="00085345"/>
    <w:rsid w:val="00091716"/>
    <w:rsid w:val="00092ABF"/>
    <w:rsid w:val="0009332D"/>
    <w:rsid w:val="00095589"/>
    <w:rsid w:val="000A44D5"/>
    <w:rsid w:val="000B2625"/>
    <w:rsid w:val="000B5A10"/>
    <w:rsid w:val="000B7951"/>
    <w:rsid w:val="000C0ADF"/>
    <w:rsid w:val="000C12A3"/>
    <w:rsid w:val="000E6AD3"/>
    <w:rsid w:val="000F50DF"/>
    <w:rsid w:val="00100C04"/>
    <w:rsid w:val="00104D22"/>
    <w:rsid w:val="0011084C"/>
    <w:rsid w:val="00115A70"/>
    <w:rsid w:val="001242A5"/>
    <w:rsid w:val="00134488"/>
    <w:rsid w:val="001840FC"/>
    <w:rsid w:val="00186B01"/>
    <w:rsid w:val="001A0E62"/>
    <w:rsid w:val="001A623B"/>
    <w:rsid w:val="001A7D6C"/>
    <w:rsid w:val="001C3195"/>
    <w:rsid w:val="001C5A1D"/>
    <w:rsid w:val="001F2800"/>
    <w:rsid w:val="00201CBD"/>
    <w:rsid w:val="0021120E"/>
    <w:rsid w:val="00213566"/>
    <w:rsid w:val="00214568"/>
    <w:rsid w:val="0021513F"/>
    <w:rsid w:val="00217A64"/>
    <w:rsid w:val="00222246"/>
    <w:rsid w:val="002258F3"/>
    <w:rsid w:val="00237D9F"/>
    <w:rsid w:val="0024478A"/>
    <w:rsid w:val="0025528B"/>
    <w:rsid w:val="002552EF"/>
    <w:rsid w:val="00257C6E"/>
    <w:rsid w:val="00271157"/>
    <w:rsid w:val="002A241C"/>
    <w:rsid w:val="002B6E89"/>
    <w:rsid w:val="002D3650"/>
    <w:rsid w:val="002E2F54"/>
    <w:rsid w:val="002E6679"/>
    <w:rsid w:val="002F4E87"/>
    <w:rsid w:val="002F52A7"/>
    <w:rsid w:val="002F5B83"/>
    <w:rsid w:val="002F6C87"/>
    <w:rsid w:val="00302A6F"/>
    <w:rsid w:val="00304DA5"/>
    <w:rsid w:val="003062B9"/>
    <w:rsid w:val="00306C1A"/>
    <w:rsid w:val="003210F1"/>
    <w:rsid w:val="00324A67"/>
    <w:rsid w:val="00327AB2"/>
    <w:rsid w:val="00346448"/>
    <w:rsid w:val="00354289"/>
    <w:rsid w:val="00357349"/>
    <w:rsid w:val="003574F5"/>
    <w:rsid w:val="003744B5"/>
    <w:rsid w:val="00381FE5"/>
    <w:rsid w:val="0038612E"/>
    <w:rsid w:val="003A0607"/>
    <w:rsid w:val="003A061A"/>
    <w:rsid w:val="003A20B1"/>
    <w:rsid w:val="003A4C11"/>
    <w:rsid w:val="003C60B7"/>
    <w:rsid w:val="003E0356"/>
    <w:rsid w:val="003E7506"/>
    <w:rsid w:val="003F2D7D"/>
    <w:rsid w:val="00401886"/>
    <w:rsid w:val="00403DD8"/>
    <w:rsid w:val="00411F68"/>
    <w:rsid w:val="004166DF"/>
    <w:rsid w:val="004201CA"/>
    <w:rsid w:val="00422A5B"/>
    <w:rsid w:val="00430DB7"/>
    <w:rsid w:val="00431780"/>
    <w:rsid w:val="0043271B"/>
    <w:rsid w:val="004337B9"/>
    <w:rsid w:val="00434B86"/>
    <w:rsid w:val="00445C5D"/>
    <w:rsid w:val="004508A7"/>
    <w:rsid w:val="00450D0B"/>
    <w:rsid w:val="00454363"/>
    <w:rsid w:val="004563B1"/>
    <w:rsid w:val="004629B9"/>
    <w:rsid w:val="00466F01"/>
    <w:rsid w:val="00470A30"/>
    <w:rsid w:val="004715DC"/>
    <w:rsid w:val="0047711C"/>
    <w:rsid w:val="00483133"/>
    <w:rsid w:val="004831FA"/>
    <w:rsid w:val="0049746C"/>
    <w:rsid w:val="004A1651"/>
    <w:rsid w:val="004A3E26"/>
    <w:rsid w:val="004A4F3F"/>
    <w:rsid w:val="004B000B"/>
    <w:rsid w:val="004B1372"/>
    <w:rsid w:val="004C2391"/>
    <w:rsid w:val="004D01BD"/>
    <w:rsid w:val="004D3996"/>
    <w:rsid w:val="004D4604"/>
    <w:rsid w:val="004D5923"/>
    <w:rsid w:val="004E06A4"/>
    <w:rsid w:val="005018F9"/>
    <w:rsid w:val="00501E2B"/>
    <w:rsid w:val="005036F9"/>
    <w:rsid w:val="00514939"/>
    <w:rsid w:val="005303C5"/>
    <w:rsid w:val="0054161E"/>
    <w:rsid w:val="00557FAB"/>
    <w:rsid w:val="00561739"/>
    <w:rsid w:val="005617B5"/>
    <w:rsid w:val="00572783"/>
    <w:rsid w:val="00573FB9"/>
    <w:rsid w:val="00574934"/>
    <w:rsid w:val="00586A3B"/>
    <w:rsid w:val="00587489"/>
    <w:rsid w:val="00594CE2"/>
    <w:rsid w:val="005A1D2A"/>
    <w:rsid w:val="005A5CA8"/>
    <w:rsid w:val="005A6F90"/>
    <w:rsid w:val="005B6245"/>
    <w:rsid w:val="005C2848"/>
    <w:rsid w:val="005E311A"/>
    <w:rsid w:val="005E346A"/>
    <w:rsid w:val="005F0D14"/>
    <w:rsid w:val="005F2760"/>
    <w:rsid w:val="006041D3"/>
    <w:rsid w:val="00610423"/>
    <w:rsid w:val="00614A6A"/>
    <w:rsid w:val="0061570C"/>
    <w:rsid w:val="00615790"/>
    <w:rsid w:val="0062742E"/>
    <w:rsid w:val="0063072A"/>
    <w:rsid w:val="0063078D"/>
    <w:rsid w:val="00637002"/>
    <w:rsid w:val="0063707D"/>
    <w:rsid w:val="0064157B"/>
    <w:rsid w:val="00646D2C"/>
    <w:rsid w:val="0064760D"/>
    <w:rsid w:val="00654158"/>
    <w:rsid w:val="006544DF"/>
    <w:rsid w:val="006656CA"/>
    <w:rsid w:val="00670B39"/>
    <w:rsid w:val="006717F3"/>
    <w:rsid w:val="0067260E"/>
    <w:rsid w:val="0067307E"/>
    <w:rsid w:val="006941F8"/>
    <w:rsid w:val="00697476"/>
    <w:rsid w:val="006A01E9"/>
    <w:rsid w:val="006C0810"/>
    <w:rsid w:val="006D1E7B"/>
    <w:rsid w:val="006D1FC7"/>
    <w:rsid w:val="006E619B"/>
    <w:rsid w:val="006F13F7"/>
    <w:rsid w:val="006F251C"/>
    <w:rsid w:val="006F5232"/>
    <w:rsid w:val="00700415"/>
    <w:rsid w:val="007009C8"/>
    <w:rsid w:val="00703245"/>
    <w:rsid w:val="00703B3D"/>
    <w:rsid w:val="00710B9A"/>
    <w:rsid w:val="00712FD6"/>
    <w:rsid w:val="00714F02"/>
    <w:rsid w:val="0071596D"/>
    <w:rsid w:val="00717D67"/>
    <w:rsid w:val="00721D07"/>
    <w:rsid w:val="0072278E"/>
    <w:rsid w:val="00725AC0"/>
    <w:rsid w:val="0072623B"/>
    <w:rsid w:val="00726EBF"/>
    <w:rsid w:val="00727C1C"/>
    <w:rsid w:val="00741283"/>
    <w:rsid w:val="00746DFB"/>
    <w:rsid w:val="0075404C"/>
    <w:rsid w:val="00761D9A"/>
    <w:rsid w:val="00762C47"/>
    <w:rsid w:val="007744C9"/>
    <w:rsid w:val="00776423"/>
    <w:rsid w:val="00783EE2"/>
    <w:rsid w:val="007A3384"/>
    <w:rsid w:val="007A676F"/>
    <w:rsid w:val="007B5527"/>
    <w:rsid w:val="007B7BD6"/>
    <w:rsid w:val="007C378B"/>
    <w:rsid w:val="007C79A7"/>
    <w:rsid w:val="007D1113"/>
    <w:rsid w:val="007D4973"/>
    <w:rsid w:val="007D5DC8"/>
    <w:rsid w:val="007E2877"/>
    <w:rsid w:val="007F5D80"/>
    <w:rsid w:val="00805B85"/>
    <w:rsid w:val="008064F5"/>
    <w:rsid w:val="00807EB7"/>
    <w:rsid w:val="008110F3"/>
    <w:rsid w:val="00811EB9"/>
    <w:rsid w:val="008127AD"/>
    <w:rsid w:val="00813580"/>
    <w:rsid w:val="00817D58"/>
    <w:rsid w:val="00823C98"/>
    <w:rsid w:val="00827333"/>
    <w:rsid w:val="00827E83"/>
    <w:rsid w:val="0084115B"/>
    <w:rsid w:val="00841731"/>
    <w:rsid w:val="00844F74"/>
    <w:rsid w:val="00846F01"/>
    <w:rsid w:val="00851826"/>
    <w:rsid w:val="00851E19"/>
    <w:rsid w:val="00856533"/>
    <w:rsid w:val="00864540"/>
    <w:rsid w:val="008736FF"/>
    <w:rsid w:val="00874930"/>
    <w:rsid w:val="008772DA"/>
    <w:rsid w:val="00883958"/>
    <w:rsid w:val="00885C1F"/>
    <w:rsid w:val="0088626D"/>
    <w:rsid w:val="00893565"/>
    <w:rsid w:val="008A0224"/>
    <w:rsid w:val="008A206D"/>
    <w:rsid w:val="008A46A0"/>
    <w:rsid w:val="008B784E"/>
    <w:rsid w:val="008C455D"/>
    <w:rsid w:val="008C4780"/>
    <w:rsid w:val="008C798A"/>
    <w:rsid w:val="008D2A64"/>
    <w:rsid w:val="008D3740"/>
    <w:rsid w:val="008D7595"/>
    <w:rsid w:val="008E5811"/>
    <w:rsid w:val="008F4527"/>
    <w:rsid w:val="008F5B55"/>
    <w:rsid w:val="00907284"/>
    <w:rsid w:val="009136DC"/>
    <w:rsid w:val="00916C84"/>
    <w:rsid w:val="00924AB6"/>
    <w:rsid w:val="00924EEC"/>
    <w:rsid w:val="0093162A"/>
    <w:rsid w:val="00940C01"/>
    <w:rsid w:val="00944C6A"/>
    <w:rsid w:val="009479C3"/>
    <w:rsid w:val="009507A2"/>
    <w:rsid w:val="00950EC3"/>
    <w:rsid w:val="009537AB"/>
    <w:rsid w:val="00961A33"/>
    <w:rsid w:val="00970BA4"/>
    <w:rsid w:val="0098525B"/>
    <w:rsid w:val="00986E49"/>
    <w:rsid w:val="00996F10"/>
    <w:rsid w:val="009B4B16"/>
    <w:rsid w:val="009C1147"/>
    <w:rsid w:val="009C52F1"/>
    <w:rsid w:val="009C6CE9"/>
    <w:rsid w:val="009E0FDA"/>
    <w:rsid w:val="009E752D"/>
    <w:rsid w:val="009F17CF"/>
    <w:rsid w:val="009F2831"/>
    <w:rsid w:val="00A02B9C"/>
    <w:rsid w:val="00A02E02"/>
    <w:rsid w:val="00A1225F"/>
    <w:rsid w:val="00A245D9"/>
    <w:rsid w:val="00A301E6"/>
    <w:rsid w:val="00A376E4"/>
    <w:rsid w:val="00A41664"/>
    <w:rsid w:val="00A42906"/>
    <w:rsid w:val="00A44387"/>
    <w:rsid w:val="00A52840"/>
    <w:rsid w:val="00A63D8A"/>
    <w:rsid w:val="00A64067"/>
    <w:rsid w:val="00A74EC1"/>
    <w:rsid w:val="00A814B6"/>
    <w:rsid w:val="00A84F60"/>
    <w:rsid w:val="00A86523"/>
    <w:rsid w:val="00A94202"/>
    <w:rsid w:val="00AA0173"/>
    <w:rsid w:val="00AA6AA1"/>
    <w:rsid w:val="00AB4858"/>
    <w:rsid w:val="00AB5FCF"/>
    <w:rsid w:val="00AC1F01"/>
    <w:rsid w:val="00AC3BFC"/>
    <w:rsid w:val="00AD7731"/>
    <w:rsid w:val="00AE49D7"/>
    <w:rsid w:val="00AE58FD"/>
    <w:rsid w:val="00AE79E9"/>
    <w:rsid w:val="00AF1254"/>
    <w:rsid w:val="00AF611E"/>
    <w:rsid w:val="00B043AA"/>
    <w:rsid w:val="00B05A41"/>
    <w:rsid w:val="00B14832"/>
    <w:rsid w:val="00B217A6"/>
    <w:rsid w:val="00B3328A"/>
    <w:rsid w:val="00B55DF3"/>
    <w:rsid w:val="00B62682"/>
    <w:rsid w:val="00B65BBB"/>
    <w:rsid w:val="00B66422"/>
    <w:rsid w:val="00B7049B"/>
    <w:rsid w:val="00B76FF9"/>
    <w:rsid w:val="00B82421"/>
    <w:rsid w:val="00B86B82"/>
    <w:rsid w:val="00B874DA"/>
    <w:rsid w:val="00BA029C"/>
    <w:rsid w:val="00BC0ADA"/>
    <w:rsid w:val="00BC1133"/>
    <w:rsid w:val="00BC3658"/>
    <w:rsid w:val="00BE06F8"/>
    <w:rsid w:val="00BF6F10"/>
    <w:rsid w:val="00C0770F"/>
    <w:rsid w:val="00C11A68"/>
    <w:rsid w:val="00C13FCD"/>
    <w:rsid w:val="00C209EB"/>
    <w:rsid w:val="00C3237E"/>
    <w:rsid w:val="00C60088"/>
    <w:rsid w:val="00C6188F"/>
    <w:rsid w:val="00C63F49"/>
    <w:rsid w:val="00C67790"/>
    <w:rsid w:val="00C70D9C"/>
    <w:rsid w:val="00C728F4"/>
    <w:rsid w:val="00C7326B"/>
    <w:rsid w:val="00C746E1"/>
    <w:rsid w:val="00C817BE"/>
    <w:rsid w:val="00C8589C"/>
    <w:rsid w:val="00C9315D"/>
    <w:rsid w:val="00C93B01"/>
    <w:rsid w:val="00C93E15"/>
    <w:rsid w:val="00C965B8"/>
    <w:rsid w:val="00CA10A9"/>
    <w:rsid w:val="00CA23FC"/>
    <w:rsid w:val="00CA2EE4"/>
    <w:rsid w:val="00CB18ED"/>
    <w:rsid w:val="00CC5F48"/>
    <w:rsid w:val="00CC611E"/>
    <w:rsid w:val="00CD1C66"/>
    <w:rsid w:val="00CD5C50"/>
    <w:rsid w:val="00CD7F24"/>
    <w:rsid w:val="00CE0FFC"/>
    <w:rsid w:val="00CE1C69"/>
    <w:rsid w:val="00CE24E0"/>
    <w:rsid w:val="00D012FB"/>
    <w:rsid w:val="00D0733A"/>
    <w:rsid w:val="00D075C3"/>
    <w:rsid w:val="00D127F9"/>
    <w:rsid w:val="00D15F23"/>
    <w:rsid w:val="00D16046"/>
    <w:rsid w:val="00D24D58"/>
    <w:rsid w:val="00D317D5"/>
    <w:rsid w:val="00D33F68"/>
    <w:rsid w:val="00D4163F"/>
    <w:rsid w:val="00D41D83"/>
    <w:rsid w:val="00D4420A"/>
    <w:rsid w:val="00D4696B"/>
    <w:rsid w:val="00D50194"/>
    <w:rsid w:val="00D51ABF"/>
    <w:rsid w:val="00D7368D"/>
    <w:rsid w:val="00D919C6"/>
    <w:rsid w:val="00D9206C"/>
    <w:rsid w:val="00DA2AED"/>
    <w:rsid w:val="00DA2CAF"/>
    <w:rsid w:val="00DA5015"/>
    <w:rsid w:val="00DA752D"/>
    <w:rsid w:val="00DB5CDA"/>
    <w:rsid w:val="00DC04C7"/>
    <w:rsid w:val="00DC2207"/>
    <w:rsid w:val="00DD1140"/>
    <w:rsid w:val="00DD305C"/>
    <w:rsid w:val="00DE05AE"/>
    <w:rsid w:val="00DE40A8"/>
    <w:rsid w:val="00DF4AED"/>
    <w:rsid w:val="00E00DE0"/>
    <w:rsid w:val="00E01D76"/>
    <w:rsid w:val="00E06F0B"/>
    <w:rsid w:val="00E12546"/>
    <w:rsid w:val="00E14170"/>
    <w:rsid w:val="00E154C1"/>
    <w:rsid w:val="00E20FB0"/>
    <w:rsid w:val="00E27096"/>
    <w:rsid w:val="00E409E2"/>
    <w:rsid w:val="00E416A0"/>
    <w:rsid w:val="00E55EF6"/>
    <w:rsid w:val="00E56991"/>
    <w:rsid w:val="00E67FE3"/>
    <w:rsid w:val="00E714F0"/>
    <w:rsid w:val="00E7432C"/>
    <w:rsid w:val="00E7677E"/>
    <w:rsid w:val="00E77E0B"/>
    <w:rsid w:val="00E90467"/>
    <w:rsid w:val="00E96587"/>
    <w:rsid w:val="00EA4B38"/>
    <w:rsid w:val="00EA670F"/>
    <w:rsid w:val="00EB40C2"/>
    <w:rsid w:val="00EB6708"/>
    <w:rsid w:val="00EC11C0"/>
    <w:rsid w:val="00EC5F14"/>
    <w:rsid w:val="00ED49D5"/>
    <w:rsid w:val="00ED5EC2"/>
    <w:rsid w:val="00EE3A38"/>
    <w:rsid w:val="00EE448B"/>
    <w:rsid w:val="00EF14CA"/>
    <w:rsid w:val="00EF2692"/>
    <w:rsid w:val="00EF503C"/>
    <w:rsid w:val="00EF7AD4"/>
    <w:rsid w:val="00F0008A"/>
    <w:rsid w:val="00F13162"/>
    <w:rsid w:val="00F31F75"/>
    <w:rsid w:val="00F34B8E"/>
    <w:rsid w:val="00F57E86"/>
    <w:rsid w:val="00F65A00"/>
    <w:rsid w:val="00F74439"/>
    <w:rsid w:val="00F87B88"/>
    <w:rsid w:val="00F95606"/>
    <w:rsid w:val="00F95B7F"/>
    <w:rsid w:val="00FA1AFB"/>
    <w:rsid w:val="00FA3247"/>
    <w:rsid w:val="00FA544C"/>
    <w:rsid w:val="00FB545D"/>
    <w:rsid w:val="00FB75C1"/>
    <w:rsid w:val="00FC4121"/>
    <w:rsid w:val="00FC54FF"/>
    <w:rsid w:val="00FC720C"/>
    <w:rsid w:val="00FE0D83"/>
    <w:rsid w:val="00FE7734"/>
    <w:rsid w:val="00FF40B7"/>
    <w:rsid w:val="00FF44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44B18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3E15"/>
    <w:pPr>
      <w:spacing w:after="0" w:line="312" w:lineRule="auto"/>
    </w:pPr>
    <w:rPr>
      <w:rFonts w:ascii="Times New Roman" w:eastAsia="Calibri" w:hAnsi="Times New Roman" w:cs="Times New Roman"/>
      <w:sz w:val="28"/>
      <w:szCs w:val="28"/>
    </w:rPr>
  </w:style>
  <w:style w:type="paragraph" w:styleId="Heading1">
    <w:name w:val="heading 1"/>
    <w:basedOn w:val="Normal"/>
    <w:next w:val="Normal"/>
    <w:link w:val="Heading1Char"/>
    <w:uiPriority w:val="9"/>
    <w:qFormat/>
    <w:rsid w:val="002F6C87"/>
    <w:pPr>
      <w:keepNext/>
      <w:spacing w:before="120" w:line="240" w:lineRule="auto"/>
      <w:jc w:val="center"/>
      <w:outlineLvl w:val="0"/>
    </w:pPr>
    <w:rPr>
      <w:i/>
      <w:sz w:val="26"/>
      <w:szCs w:val="26"/>
    </w:rPr>
  </w:style>
  <w:style w:type="paragraph" w:styleId="Heading2">
    <w:name w:val="heading 2"/>
    <w:basedOn w:val="Normal"/>
    <w:next w:val="Normal"/>
    <w:link w:val="Heading2Char"/>
    <w:uiPriority w:val="9"/>
    <w:unhideWhenUsed/>
    <w:qFormat/>
    <w:rsid w:val="000B2625"/>
    <w:pPr>
      <w:keepNext/>
      <w:tabs>
        <w:tab w:val="left" w:pos="930"/>
      </w:tabs>
      <w:spacing w:before="120" w:line="288" w:lineRule="auto"/>
      <w:jc w:val="center"/>
      <w:outlineLvl w:val="1"/>
    </w:pPr>
    <w:rPr>
      <w:rFonts w:eastAsia="Times New Roman"/>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552EF"/>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52EF"/>
    <w:rPr>
      <w:rFonts w:ascii="Segoe UI" w:eastAsia="Calibri" w:hAnsi="Segoe UI" w:cs="Segoe UI"/>
      <w:sz w:val="18"/>
      <w:szCs w:val="18"/>
    </w:rPr>
  </w:style>
  <w:style w:type="paragraph" w:styleId="ListParagraph">
    <w:name w:val="List Paragraph"/>
    <w:basedOn w:val="Normal"/>
    <w:uiPriority w:val="34"/>
    <w:qFormat/>
    <w:rsid w:val="00DA2AED"/>
    <w:pPr>
      <w:ind w:left="720"/>
      <w:contextualSpacing/>
    </w:pPr>
  </w:style>
  <w:style w:type="character" w:styleId="Hyperlink">
    <w:name w:val="Hyperlink"/>
    <w:basedOn w:val="DefaultParagraphFont"/>
    <w:uiPriority w:val="99"/>
    <w:unhideWhenUsed/>
    <w:rsid w:val="00CE24E0"/>
    <w:rPr>
      <w:color w:val="0000FF"/>
      <w:u w:val="single"/>
    </w:rPr>
  </w:style>
  <w:style w:type="paragraph" w:styleId="FootnoteText">
    <w:name w:val="footnote text"/>
    <w:basedOn w:val="Normal"/>
    <w:link w:val="FootnoteTextChar"/>
    <w:uiPriority w:val="99"/>
    <w:semiHidden/>
    <w:unhideWhenUsed/>
    <w:rsid w:val="00FC4121"/>
    <w:pPr>
      <w:spacing w:line="240" w:lineRule="auto"/>
    </w:pPr>
    <w:rPr>
      <w:sz w:val="20"/>
      <w:szCs w:val="20"/>
    </w:rPr>
  </w:style>
  <w:style w:type="character" w:customStyle="1" w:styleId="FootnoteTextChar">
    <w:name w:val="Footnote Text Char"/>
    <w:basedOn w:val="DefaultParagraphFont"/>
    <w:link w:val="FootnoteText"/>
    <w:uiPriority w:val="99"/>
    <w:semiHidden/>
    <w:rsid w:val="00FC4121"/>
    <w:rPr>
      <w:rFonts w:ascii="Times New Roman" w:eastAsia="Calibri" w:hAnsi="Times New Roman" w:cs="Times New Roman"/>
      <w:sz w:val="20"/>
      <w:szCs w:val="20"/>
    </w:rPr>
  </w:style>
  <w:style w:type="character" w:styleId="FootnoteReference">
    <w:name w:val="footnote reference"/>
    <w:basedOn w:val="DefaultParagraphFont"/>
    <w:uiPriority w:val="99"/>
    <w:semiHidden/>
    <w:unhideWhenUsed/>
    <w:rsid w:val="00FC4121"/>
    <w:rPr>
      <w:vertAlign w:val="superscript"/>
    </w:rPr>
  </w:style>
  <w:style w:type="table" w:styleId="TableGrid">
    <w:name w:val="Table Grid"/>
    <w:basedOn w:val="TableNormal"/>
    <w:uiPriority w:val="39"/>
    <w:rsid w:val="00A63D8A"/>
    <w:pPr>
      <w:spacing w:after="0" w:line="240" w:lineRule="auto"/>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47D10"/>
    <w:pPr>
      <w:tabs>
        <w:tab w:val="center" w:pos="4680"/>
        <w:tab w:val="right" w:pos="9360"/>
      </w:tabs>
      <w:spacing w:line="240" w:lineRule="auto"/>
    </w:pPr>
  </w:style>
  <w:style w:type="character" w:customStyle="1" w:styleId="HeaderChar">
    <w:name w:val="Header Char"/>
    <w:basedOn w:val="DefaultParagraphFont"/>
    <w:link w:val="Header"/>
    <w:uiPriority w:val="99"/>
    <w:rsid w:val="00047D10"/>
    <w:rPr>
      <w:rFonts w:ascii="Times New Roman" w:eastAsia="Calibri" w:hAnsi="Times New Roman" w:cs="Times New Roman"/>
      <w:sz w:val="28"/>
      <w:szCs w:val="28"/>
    </w:rPr>
  </w:style>
  <w:style w:type="paragraph" w:styleId="Footer">
    <w:name w:val="footer"/>
    <w:basedOn w:val="Normal"/>
    <w:link w:val="FooterChar"/>
    <w:uiPriority w:val="99"/>
    <w:unhideWhenUsed/>
    <w:rsid w:val="00047D10"/>
    <w:pPr>
      <w:tabs>
        <w:tab w:val="center" w:pos="4680"/>
        <w:tab w:val="right" w:pos="9360"/>
      </w:tabs>
      <w:spacing w:line="240" w:lineRule="auto"/>
    </w:pPr>
  </w:style>
  <w:style w:type="character" w:customStyle="1" w:styleId="FooterChar">
    <w:name w:val="Footer Char"/>
    <w:basedOn w:val="DefaultParagraphFont"/>
    <w:link w:val="Footer"/>
    <w:uiPriority w:val="99"/>
    <w:rsid w:val="00047D10"/>
    <w:rPr>
      <w:rFonts w:ascii="Times New Roman" w:eastAsia="Calibri" w:hAnsi="Times New Roman" w:cs="Times New Roman"/>
      <w:sz w:val="28"/>
      <w:szCs w:val="28"/>
    </w:rPr>
  </w:style>
  <w:style w:type="paragraph" w:styleId="NormalWeb">
    <w:name w:val="Normal (Web)"/>
    <w:basedOn w:val="Normal"/>
    <w:uiPriority w:val="99"/>
    <w:unhideWhenUsed/>
    <w:rsid w:val="00B82421"/>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7D4973"/>
    <w:rPr>
      <w:b/>
      <w:bCs/>
    </w:rPr>
  </w:style>
  <w:style w:type="paragraph" w:styleId="BodyTextIndent2">
    <w:name w:val="Body Text Indent 2"/>
    <w:basedOn w:val="Normal"/>
    <w:link w:val="BodyTextIndent2Char"/>
    <w:rsid w:val="006656CA"/>
    <w:pPr>
      <w:spacing w:line="360" w:lineRule="exact"/>
      <w:ind w:firstLine="839"/>
      <w:jc w:val="both"/>
    </w:pPr>
    <w:rPr>
      <w:rFonts w:eastAsia="Times New Roman"/>
      <w:szCs w:val="24"/>
    </w:rPr>
  </w:style>
  <w:style w:type="character" w:customStyle="1" w:styleId="BodyTextIndent2Char">
    <w:name w:val="Body Text Indent 2 Char"/>
    <w:basedOn w:val="DefaultParagraphFont"/>
    <w:link w:val="BodyTextIndent2"/>
    <w:rsid w:val="006656CA"/>
    <w:rPr>
      <w:rFonts w:ascii="Times New Roman" w:eastAsia="Times New Roman" w:hAnsi="Times New Roman" w:cs="Times New Roman"/>
      <w:sz w:val="28"/>
      <w:szCs w:val="24"/>
    </w:rPr>
  </w:style>
  <w:style w:type="character" w:styleId="CommentReference">
    <w:name w:val="annotation reference"/>
    <w:basedOn w:val="DefaultParagraphFont"/>
    <w:uiPriority w:val="99"/>
    <w:semiHidden/>
    <w:unhideWhenUsed/>
    <w:rsid w:val="00BE06F8"/>
    <w:rPr>
      <w:sz w:val="16"/>
      <w:szCs w:val="16"/>
    </w:rPr>
  </w:style>
  <w:style w:type="paragraph" w:styleId="CommentText">
    <w:name w:val="annotation text"/>
    <w:basedOn w:val="Normal"/>
    <w:link w:val="CommentTextChar"/>
    <w:uiPriority w:val="99"/>
    <w:semiHidden/>
    <w:unhideWhenUsed/>
    <w:rsid w:val="00BE06F8"/>
    <w:pPr>
      <w:spacing w:line="240" w:lineRule="auto"/>
    </w:pPr>
    <w:rPr>
      <w:sz w:val="20"/>
      <w:szCs w:val="20"/>
    </w:rPr>
  </w:style>
  <w:style w:type="character" w:customStyle="1" w:styleId="CommentTextChar">
    <w:name w:val="Comment Text Char"/>
    <w:basedOn w:val="DefaultParagraphFont"/>
    <w:link w:val="CommentText"/>
    <w:uiPriority w:val="99"/>
    <w:semiHidden/>
    <w:rsid w:val="00BE06F8"/>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E06F8"/>
    <w:rPr>
      <w:b/>
      <w:bCs/>
    </w:rPr>
  </w:style>
  <w:style w:type="character" w:customStyle="1" w:styleId="CommentSubjectChar">
    <w:name w:val="Comment Subject Char"/>
    <w:basedOn w:val="CommentTextChar"/>
    <w:link w:val="CommentSubject"/>
    <w:uiPriority w:val="99"/>
    <w:semiHidden/>
    <w:rsid w:val="00BE06F8"/>
    <w:rPr>
      <w:rFonts w:ascii="Times New Roman" w:eastAsia="Calibri" w:hAnsi="Times New Roman" w:cs="Times New Roman"/>
      <w:b/>
      <w:bCs/>
      <w:sz w:val="20"/>
      <w:szCs w:val="20"/>
    </w:rPr>
  </w:style>
  <w:style w:type="character" w:customStyle="1" w:styleId="fontstyle01">
    <w:name w:val="fontstyle01"/>
    <w:basedOn w:val="DefaultParagraphFont"/>
    <w:rsid w:val="00A52840"/>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A52840"/>
    <w:rPr>
      <w:rFonts w:ascii="Times New Roman" w:hAnsi="Times New Roman" w:cs="Times New Roman" w:hint="default"/>
      <w:b w:val="0"/>
      <w:bCs w:val="0"/>
      <w:i/>
      <w:iCs/>
      <w:color w:val="000000"/>
      <w:sz w:val="28"/>
      <w:szCs w:val="28"/>
    </w:rPr>
  </w:style>
  <w:style w:type="character" w:customStyle="1" w:styleId="fontstyle31">
    <w:name w:val="fontstyle31"/>
    <w:basedOn w:val="DefaultParagraphFont"/>
    <w:rsid w:val="00A52840"/>
    <w:rPr>
      <w:rFonts w:ascii=".VnTime" w:hAnsi=".VnTime" w:hint="default"/>
      <w:b w:val="0"/>
      <w:bCs w:val="0"/>
      <w:i w:val="0"/>
      <w:iCs w:val="0"/>
      <w:color w:val="000000"/>
      <w:sz w:val="26"/>
      <w:szCs w:val="26"/>
    </w:rPr>
  </w:style>
  <w:style w:type="character" w:customStyle="1" w:styleId="Heading1Char">
    <w:name w:val="Heading 1 Char"/>
    <w:basedOn w:val="DefaultParagraphFont"/>
    <w:link w:val="Heading1"/>
    <w:uiPriority w:val="9"/>
    <w:rsid w:val="002F6C87"/>
    <w:rPr>
      <w:rFonts w:ascii="Times New Roman" w:eastAsia="Calibri" w:hAnsi="Times New Roman" w:cs="Times New Roman"/>
      <w:i/>
      <w:sz w:val="26"/>
      <w:szCs w:val="26"/>
    </w:rPr>
  </w:style>
  <w:style w:type="paragraph" w:styleId="BodyTextIndent">
    <w:name w:val="Body Text Indent"/>
    <w:basedOn w:val="Normal"/>
    <w:link w:val="BodyTextIndentChar"/>
    <w:uiPriority w:val="99"/>
    <w:semiHidden/>
    <w:unhideWhenUsed/>
    <w:rsid w:val="00813580"/>
    <w:pPr>
      <w:spacing w:after="120"/>
      <w:ind w:left="283"/>
    </w:pPr>
  </w:style>
  <w:style w:type="character" w:customStyle="1" w:styleId="BodyTextIndentChar">
    <w:name w:val="Body Text Indent Char"/>
    <w:basedOn w:val="DefaultParagraphFont"/>
    <w:link w:val="BodyTextIndent"/>
    <w:uiPriority w:val="99"/>
    <w:semiHidden/>
    <w:rsid w:val="00813580"/>
    <w:rPr>
      <w:rFonts w:ascii="Times New Roman" w:eastAsia="Calibri" w:hAnsi="Times New Roman" w:cs="Times New Roman"/>
      <w:sz w:val="28"/>
      <w:szCs w:val="28"/>
    </w:rPr>
  </w:style>
  <w:style w:type="character" w:customStyle="1" w:styleId="Heading2Char">
    <w:name w:val="Heading 2 Char"/>
    <w:basedOn w:val="DefaultParagraphFont"/>
    <w:link w:val="Heading2"/>
    <w:uiPriority w:val="9"/>
    <w:rsid w:val="000B2625"/>
    <w:rPr>
      <w:rFonts w:ascii="Times New Roman" w:eastAsia="Times New Roman" w:hAnsi="Times New Roman" w:cs="Times New Roman"/>
      <w:b/>
      <w:bCs/>
      <w:sz w:val="26"/>
      <w:szCs w:val="28"/>
    </w:rPr>
  </w:style>
  <w:style w:type="character" w:customStyle="1" w:styleId="UnresolvedMention">
    <w:name w:val="Unresolved Mention"/>
    <w:basedOn w:val="DefaultParagraphFont"/>
    <w:uiPriority w:val="99"/>
    <w:semiHidden/>
    <w:unhideWhenUsed/>
    <w:rsid w:val="00916C8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3E15"/>
    <w:pPr>
      <w:spacing w:after="0" w:line="312" w:lineRule="auto"/>
    </w:pPr>
    <w:rPr>
      <w:rFonts w:ascii="Times New Roman" w:eastAsia="Calibri" w:hAnsi="Times New Roman" w:cs="Times New Roman"/>
      <w:sz w:val="28"/>
      <w:szCs w:val="28"/>
    </w:rPr>
  </w:style>
  <w:style w:type="paragraph" w:styleId="Heading1">
    <w:name w:val="heading 1"/>
    <w:basedOn w:val="Normal"/>
    <w:next w:val="Normal"/>
    <w:link w:val="Heading1Char"/>
    <w:uiPriority w:val="9"/>
    <w:qFormat/>
    <w:rsid w:val="002F6C87"/>
    <w:pPr>
      <w:keepNext/>
      <w:spacing w:before="120" w:line="240" w:lineRule="auto"/>
      <w:jc w:val="center"/>
      <w:outlineLvl w:val="0"/>
    </w:pPr>
    <w:rPr>
      <w:i/>
      <w:sz w:val="26"/>
      <w:szCs w:val="26"/>
    </w:rPr>
  </w:style>
  <w:style w:type="paragraph" w:styleId="Heading2">
    <w:name w:val="heading 2"/>
    <w:basedOn w:val="Normal"/>
    <w:next w:val="Normal"/>
    <w:link w:val="Heading2Char"/>
    <w:uiPriority w:val="9"/>
    <w:unhideWhenUsed/>
    <w:qFormat/>
    <w:rsid w:val="000B2625"/>
    <w:pPr>
      <w:keepNext/>
      <w:tabs>
        <w:tab w:val="left" w:pos="930"/>
      </w:tabs>
      <w:spacing w:before="120" w:line="288" w:lineRule="auto"/>
      <w:jc w:val="center"/>
      <w:outlineLvl w:val="1"/>
    </w:pPr>
    <w:rPr>
      <w:rFonts w:eastAsia="Times New Roman"/>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552EF"/>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52EF"/>
    <w:rPr>
      <w:rFonts w:ascii="Segoe UI" w:eastAsia="Calibri" w:hAnsi="Segoe UI" w:cs="Segoe UI"/>
      <w:sz w:val="18"/>
      <w:szCs w:val="18"/>
    </w:rPr>
  </w:style>
  <w:style w:type="paragraph" w:styleId="ListParagraph">
    <w:name w:val="List Paragraph"/>
    <w:basedOn w:val="Normal"/>
    <w:uiPriority w:val="34"/>
    <w:qFormat/>
    <w:rsid w:val="00DA2AED"/>
    <w:pPr>
      <w:ind w:left="720"/>
      <w:contextualSpacing/>
    </w:pPr>
  </w:style>
  <w:style w:type="character" w:styleId="Hyperlink">
    <w:name w:val="Hyperlink"/>
    <w:basedOn w:val="DefaultParagraphFont"/>
    <w:uiPriority w:val="99"/>
    <w:unhideWhenUsed/>
    <w:rsid w:val="00CE24E0"/>
    <w:rPr>
      <w:color w:val="0000FF"/>
      <w:u w:val="single"/>
    </w:rPr>
  </w:style>
  <w:style w:type="paragraph" w:styleId="FootnoteText">
    <w:name w:val="footnote text"/>
    <w:basedOn w:val="Normal"/>
    <w:link w:val="FootnoteTextChar"/>
    <w:uiPriority w:val="99"/>
    <w:semiHidden/>
    <w:unhideWhenUsed/>
    <w:rsid w:val="00FC4121"/>
    <w:pPr>
      <w:spacing w:line="240" w:lineRule="auto"/>
    </w:pPr>
    <w:rPr>
      <w:sz w:val="20"/>
      <w:szCs w:val="20"/>
    </w:rPr>
  </w:style>
  <w:style w:type="character" w:customStyle="1" w:styleId="FootnoteTextChar">
    <w:name w:val="Footnote Text Char"/>
    <w:basedOn w:val="DefaultParagraphFont"/>
    <w:link w:val="FootnoteText"/>
    <w:uiPriority w:val="99"/>
    <w:semiHidden/>
    <w:rsid w:val="00FC4121"/>
    <w:rPr>
      <w:rFonts w:ascii="Times New Roman" w:eastAsia="Calibri" w:hAnsi="Times New Roman" w:cs="Times New Roman"/>
      <w:sz w:val="20"/>
      <w:szCs w:val="20"/>
    </w:rPr>
  </w:style>
  <w:style w:type="character" w:styleId="FootnoteReference">
    <w:name w:val="footnote reference"/>
    <w:basedOn w:val="DefaultParagraphFont"/>
    <w:uiPriority w:val="99"/>
    <w:semiHidden/>
    <w:unhideWhenUsed/>
    <w:rsid w:val="00FC4121"/>
    <w:rPr>
      <w:vertAlign w:val="superscript"/>
    </w:rPr>
  </w:style>
  <w:style w:type="table" w:styleId="TableGrid">
    <w:name w:val="Table Grid"/>
    <w:basedOn w:val="TableNormal"/>
    <w:uiPriority w:val="39"/>
    <w:rsid w:val="00A63D8A"/>
    <w:pPr>
      <w:spacing w:after="0" w:line="240" w:lineRule="auto"/>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47D10"/>
    <w:pPr>
      <w:tabs>
        <w:tab w:val="center" w:pos="4680"/>
        <w:tab w:val="right" w:pos="9360"/>
      </w:tabs>
      <w:spacing w:line="240" w:lineRule="auto"/>
    </w:pPr>
  </w:style>
  <w:style w:type="character" w:customStyle="1" w:styleId="HeaderChar">
    <w:name w:val="Header Char"/>
    <w:basedOn w:val="DefaultParagraphFont"/>
    <w:link w:val="Header"/>
    <w:uiPriority w:val="99"/>
    <w:rsid w:val="00047D10"/>
    <w:rPr>
      <w:rFonts w:ascii="Times New Roman" w:eastAsia="Calibri" w:hAnsi="Times New Roman" w:cs="Times New Roman"/>
      <w:sz w:val="28"/>
      <w:szCs w:val="28"/>
    </w:rPr>
  </w:style>
  <w:style w:type="paragraph" w:styleId="Footer">
    <w:name w:val="footer"/>
    <w:basedOn w:val="Normal"/>
    <w:link w:val="FooterChar"/>
    <w:uiPriority w:val="99"/>
    <w:unhideWhenUsed/>
    <w:rsid w:val="00047D10"/>
    <w:pPr>
      <w:tabs>
        <w:tab w:val="center" w:pos="4680"/>
        <w:tab w:val="right" w:pos="9360"/>
      </w:tabs>
      <w:spacing w:line="240" w:lineRule="auto"/>
    </w:pPr>
  </w:style>
  <w:style w:type="character" w:customStyle="1" w:styleId="FooterChar">
    <w:name w:val="Footer Char"/>
    <w:basedOn w:val="DefaultParagraphFont"/>
    <w:link w:val="Footer"/>
    <w:uiPriority w:val="99"/>
    <w:rsid w:val="00047D10"/>
    <w:rPr>
      <w:rFonts w:ascii="Times New Roman" w:eastAsia="Calibri" w:hAnsi="Times New Roman" w:cs="Times New Roman"/>
      <w:sz w:val="28"/>
      <w:szCs w:val="28"/>
    </w:rPr>
  </w:style>
  <w:style w:type="paragraph" w:styleId="NormalWeb">
    <w:name w:val="Normal (Web)"/>
    <w:basedOn w:val="Normal"/>
    <w:uiPriority w:val="99"/>
    <w:unhideWhenUsed/>
    <w:rsid w:val="00B82421"/>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7D4973"/>
    <w:rPr>
      <w:b/>
      <w:bCs/>
    </w:rPr>
  </w:style>
  <w:style w:type="paragraph" w:styleId="BodyTextIndent2">
    <w:name w:val="Body Text Indent 2"/>
    <w:basedOn w:val="Normal"/>
    <w:link w:val="BodyTextIndent2Char"/>
    <w:rsid w:val="006656CA"/>
    <w:pPr>
      <w:spacing w:line="360" w:lineRule="exact"/>
      <w:ind w:firstLine="839"/>
      <w:jc w:val="both"/>
    </w:pPr>
    <w:rPr>
      <w:rFonts w:eastAsia="Times New Roman"/>
      <w:szCs w:val="24"/>
    </w:rPr>
  </w:style>
  <w:style w:type="character" w:customStyle="1" w:styleId="BodyTextIndent2Char">
    <w:name w:val="Body Text Indent 2 Char"/>
    <w:basedOn w:val="DefaultParagraphFont"/>
    <w:link w:val="BodyTextIndent2"/>
    <w:rsid w:val="006656CA"/>
    <w:rPr>
      <w:rFonts w:ascii="Times New Roman" w:eastAsia="Times New Roman" w:hAnsi="Times New Roman" w:cs="Times New Roman"/>
      <w:sz w:val="28"/>
      <w:szCs w:val="24"/>
    </w:rPr>
  </w:style>
  <w:style w:type="character" w:styleId="CommentReference">
    <w:name w:val="annotation reference"/>
    <w:basedOn w:val="DefaultParagraphFont"/>
    <w:uiPriority w:val="99"/>
    <w:semiHidden/>
    <w:unhideWhenUsed/>
    <w:rsid w:val="00BE06F8"/>
    <w:rPr>
      <w:sz w:val="16"/>
      <w:szCs w:val="16"/>
    </w:rPr>
  </w:style>
  <w:style w:type="paragraph" w:styleId="CommentText">
    <w:name w:val="annotation text"/>
    <w:basedOn w:val="Normal"/>
    <w:link w:val="CommentTextChar"/>
    <w:uiPriority w:val="99"/>
    <w:semiHidden/>
    <w:unhideWhenUsed/>
    <w:rsid w:val="00BE06F8"/>
    <w:pPr>
      <w:spacing w:line="240" w:lineRule="auto"/>
    </w:pPr>
    <w:rPr>
      <w:sz w:val="20"/>
      <w:szCs w:val="20"/>
    </w:rPr>
  </w:style>
  <w:style w:type="character" w:customStyle="1" w:styleId="CommentTextChar">
    <w:name w:val="Comment Text Char"/>
    <w:basedOn w:val="DefaultParagraphFont"/>
    <w:link w:val="CommentText"/>
    <w:uiPriority w:val="99"/>
    <w:semiHidden/>
    <w:rsid w:val="00BE06F8"/>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E06F8"/>
    <w:rPr>
      <w:b/>
      <w:bCs/>
    </w:rPr>
  </w:style>
  <w:style w:type="character" w:customStyle="1" w:styleId="CommentSubjectChar">
    <w:name w:val="Comment Subject Char"/>
    <w:basedOn w:val="CommentTextChar"/>
    <w:link w:val="CommentSubject"/>
    <w:uiPriority w:val="99"/>
    <w:semiHidden/>
    <w:rsid w:val="00BE06F8"/>
    <w:rPr>
      <w:rFonts w:ascii="Times New Roman" w:eastAsia="Calibri" w:hAnsi="Times New Roman" w:cs="Times New Roman"/>
      <w:b/>
      <w:bCs/>
      <w:sz w:val="20"/>
      <w:szCs w:val="20"/>
    </w:rPr>
  </w:style>
  <w:style w:type="character" w:customStyle="1" w:styleId="fontstyle01">
    <w:name w:val="fontstyle01"/>
    <w:basedOn w:val="DefaultParagraphFont"/>
    <w:rsid w:val="00A52840"/>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A52840"/>
    <w:rPr>
      <w:rFonts w:ascii="Times New Roman" w:hAnsi="Times New Roman" w:cs="Times New Roman" w:hint="default"/>
      <w:b w:val="0"/>
      <w:bCs w:val="0"/>
      <w:i/>
      <w:iCs/>
      <w:color w:val="000000"/>
      <w:sz w:val="28"/>
      <w:szCs w:val="28"/>
    </w:rPr>
  </w:style>
  <w:style w:type="character" w:customStyle="1" w:styleId="fontstyle31">
    <w:name w:val="fontstyle31"/>
    <w:basedOn w:val="DefaultParagraphFont"/>
    <w:rsid w:val="00A52840"/>
    <w:rPr>
      <w:rFonts w:ascii=".VnTime" w:hAnsi=".VnTime" w:hint="default"/>
      <w:b w:val="0"/>
      <w:bCs w:val="0"/>
      <w:i w:val="0"/>
      <w:iCs w:val="0"/>
      <w:color w:val="000000"/>
      <w:sz w:val="26"/>
      <w:szCs w:val="26"/>
    </w:rPr>
  </w:style>
  <w:style w:type="character" w:customStyle="1" w:styleId="Heading1Char">
    <w:name w:val="Heading 1 Char"/>
    <w:basedOn w:val="DefaultParagraphFont"/>
    <w:link w:val="Heading1"/>
    <w:uiPriority w:val="9"/>
    <w:rsid w:val="002F6C87"/>
    <w:rPr>
      <w:rFonts w:ascii="Times New Roman" w:eastAsia="Calibri" w:hAnsi="Times New Roman" w:cs="Times New Roman"/>
      <w:i/>
      <w:sz w:val="26"/>
      <w:szCs w:val="26"/>
    </w:rPr>
  </w:style>
  <w:style w:type="paragraph" w:styleId="BodyTextIndent">
    <w:name w:val="Body Text Indent"/>
    <w:basedOn w:val="Normal"/>
    <w:link w:val="BodyTextIndentChar"/>
    <w:uiPriority w:val="99"/>
    <w:semiHidden/>
    <w:unhideWhenUsed/>
    <w:rsid w:val="00813580"/>
    <w:pPr>
      <w:spacing w:after="120"/>
      <w:ind w:left="283"/>
    </w:pPr>
  </w:style>
  <w:style w:type="character" w:customStyle="1" w:styleId="BodyTextIndentChar">
    <w:name w:val="Body Text Indent Char"/>
    <w:basedOn w:val="DefaultParagraphFont"/>
    <w:link w:val="BodyTextIndent"/>
    <w:uiPriority w:val="99"/>
    <w:semiHidden/>
    <w:rsid w:val="00813580"/>
    <w:rPr>
      <w:rFonts w:ascii="Times New Roman" w:eastAsia="Calibri" w:hAnsi="Times New Roman" w:cs="Times New Roman"/>
      <w:sz w:val="28"/>
      <w:szCs w:val="28"/>
    </w:rPr>
  </w:style>
  <w:style w:type="character" w:customStyle="1" w:styleId="Heading2Char">
    <w:name w:val="Heading 2 Char"/>
    <w:basedOn w:val="DefaultParagraphFont"/>
    <w:link w:val="Heading2"/>
    <w:uiPriority w:val="9"/>
    <w:rsid w:val="000B2625"/>
    <w:rPr>
      <w:rFonts w:ascii="Times New Roman" w:eastAsia="Times New Roman" w:hAnsi="Times New Roman" w:cs="Times New Roman"/>
      <w:b/>
      <w:bCs/>
      <w:sz w:val="26"/>
      <w:szCs w:val="28"/>
    </w:rPr>
  </w:style>
  <w:style w:type="character" w:customStyle="1" w:styleId="UnresolvedMention">
    <w:name w:val="Unresolved Mention"/>
    <w:basedOn w:val="DefaultParagraphFont"/>
    <w:uiPriority w:val="99"/>
    <w:semiHidden/>
    <w:unhideWhenUsed/>
    <w:rsid w:val="00916C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76948">
      <w:bodyDiv w:val="1"/>
      <w:marLeft w:val="0"/>
      <w:marRight w:val="0"/>
      <w:marTop w:val="0"/>
      <w:marBottom w:val="0"/>
      <w:divBdr>
        <w:top w:val="none" w:sz="0" w:space="0" w:color="auto"/>
        <w:left w:val="none" w:sz="0" w:space="0" w:color="auto"/>
        <w:bottom w:val="none" w:sz="0" w:space="0" w:color="auto"/>
        <w:right w:val="none" w:sz="0" w:space="0" w:color="auto"/>
      </w:divBdr>
    </w:div>
    <w:div w:id="265964314">
      <w:bodyDiv w:val="1"/>
      <w:marLeft w:val="0"/>
      <w:marRight w:val="0"/>
      <w:marTop w:val="0"/>
      <w:marBottom w:val="0"/>
      <w:divBdr>
        <w:top w:val="none" w:sz="0" w:space="0" w:color="auto"/>
        <w:left w:val="none" w:sz="0" w:space="0" w:color="auto"/>
        <w:bottom w:val="none" w:sz="0" w:space="0" w:color="auto"/>
        <w:right w:val="none" w:sz="0" w:space="0" w:color="auto"/>
      </w:divBdr>
    </w:div>
    <w:div w:id="323823774">
      <w:bodyDiv w:val="1"/>
      <w:marLeft w:val="0"/>
      <w:marRight w:val="0"/>
      <w:marTop w:val="0"/>
      <w:marBottom w:val="0"/>
      <w:divBdr>
        <w:top w:val="none" w:sz="0" w:space="0" w:color="auto"/>
        <w:left w:val="none" w:sz="0" w:space="0" w:color="auto"/>
        <w:bottom w:val="none" w:sz="0" w:space="0" w:color="auto"/>
        <w:right w:val="none" w:sz="0" w:space="0" w:color="auto"/>
      </w:divBdr>
    </w:div>
    <w:div w:id="911310211">
      <w:bodyDiv w:val="1"/>
      <w:marLeft w:val="0"/>
      <w:marRight w:val="0"/>
      <w:marTop w:val="0"/>
      <w:marBottom w:val="0"/>
      <w:divBdr>
        <w:top w:val="none" w:sz="0" w:space="0" w:color="auto"/>
        <w:left w:val="none" w:sz="0" w:space="0" w:color="auto"/>
        <w:bottom w:val="none" w:sz="0" w:space="0" w:color="auto"/>
        <w:right w:val="none" w:sz="0" w:space="0" w:color="auto"/>
      </w:divBdr>
    </w:div>
    <w:div w:id="1082992563">
      <w:bodyDiv w:val="1"/>
      <w:marLeft w:val="0"/>
      <w:marRight w:val="0"/>
      <w:marTop w:val="0"/>
      <w:marBottom w:val="0"/>
      <w:divBdr>
        <w:top w:val="none" w:sz="0" w:space="0" w:color="auto"/>
        <w:left w:val="none" w:sz="0" w:space="0" w:color="auto"/>
        <w:bottom w:val="none" w:sz="0" w:space="0" w:color="auto"/>
        <w:right w:val="none" w:sz="0" w:space="0" w:color="auto"/>
      </w:divBdr>
    </w:div>
    <w:div w:id="1122964960">
      <w:bodyDiv w:val="1"/>
      <w:marLeft w:val="0"/>
      <w:marRight w:val="0"/>
      <w:marTop w:val="0"/>
      <w:marBottom w:val="0"/>
      <w:divBdr>
        <w:top w:val="none" w:sz="0" w:space="0" w:color="auto"/>
        <w:left w:val="none" w:sz="0" w:space="0" w:color="auto"/>
        <w:bottom w:val="none" w:sz="0" w:space="0" w:color="auto"/>
        <w:right w:val="none" w:sz="0" w:space="0" w:color="auto"/>
      </w:divBdr>
    </w:div>
    <w:div w:id="1396390297">
      <w:bodyDiv w:val="1"/>
      <w:marLeft w:val="0"/>
      <w:marRight w:val="0"/>
      <w:marTop w:val="0"/>
      <w:marBottom w:val="0"/>
      <w:divBdr>
        <w:top w:val="none" w:sz="0" w:space="0" w:color="auto"/>
        <w:left w:val="none" w:sz="0" w:space="0" w:color="auto"/>
        <w:bottom w:val="none" w:sz="0" w:space="0" w:color="auto"/>
        <w:right w:val="none" w:sz="0" w:space="0" w:color="auto"/>
      </w:divBdr>
    </w:div>
    <w:div w:id="1491169386">
      <w:bodyDiv w:val="1"/>
      <w:marLeft w:val="0"/>
      <w:marRight w:val="0"/>
      <w:marTop w:val="0"/>
      <w:marBottom w:val="0"/>
      <w:divBdr>
        <w:top w:val="none" w:sz="0" w:space="0" w:color="auto"/>
        <w:left w:val="none" w:sz="0" w:space="0" w:color="auto"/>
        <w:bottom w:val="none" w:sz="0" w:space="0" w:color="auto"/>
        <w:right w:val="none" w:sz="0" w:space="0" w:color="auto"/>
      </w:divBdr>
    </w:div>
    <w:div w:id="1659454464">
      <w:bodyDiv w:val="1"/>
      <w:marLeft w:val="0"/>
      <w:marRight w:val="0"/>
      <w:marTop w:val="0"/>
      <w:marBottom w:val="0"/>
      <w:divBdr>
        <w:top w:val="none" w:sz="0" w:space="0" w:color="auto"/>
        <w:left w:val="none" w:sz="0" w:space="0" w:color="auto"/>
        <w:bottom w:val="none" w:sz="0" w:space="0" w:color="auto"/>
        <w:right w:val="none" w:sz="0" w:space="0" w:color="auto"/>
      </w:divBdr>
    </w:div>
    <w:div w:id="1739356211">
      <w:bodyDiv w:val="1"/>
      <w:marLeft w:val="0"/>
      <w:marRight w:val="0"/>
      <w:marTop w:val="0"/>
      <w:marBottom w:val="0"/>
      <w:divBdr>
        <w:top w:val="none" w:sz="0" w:space="0" w:color="auto"/>
        <w:left w:val="none" w:sz="0" w:space="0" w:color="auto"/>
        <w:bottom w:val="none" w:sz="0" w:space="0" w:color="auto"/>
        <w:right w:val="none" w:sz="0" w:space="0" w:color="auto"/>
      </w:divBdr>
    </w:div>
    <w:div w:id="1867598364">
      <w:bodyDiv w:val="1"/>
      <w:marLeft w:val="0"/>
      <w:marRight w:val="0"/>
      <w:marTop w:val="0"/>
      <w:marBottom w:val="0"/>
      <w:divBdr>
        <w:top w:val="none" w:sz="0" w:space="0" w:color="auto"/>
        <w:left w:val="none" w:sz="0" w:space="0" w:color="auto"/>
        <w:bottom w:val="none" w:sz="0" w:space="0" w:color="auto"/>
        <w:right w:val="none" w:sz="0" w:space="0" w:color="auto"/>
      </w:divBdr>
    </w:div>
    <w:div w:id="2096630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A5334-FCF4-47EB-857D-73DF29E85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1536</Words>
  <Characters>8758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10</cp:revision>
  <cp:lastPrinted>2025-07-11T08:49:00Z</cp:lastPrinted>
  <dcterms:created xsi:type="dcterms:W3CDTF">2025-07-30T03:03:00Z</dcterms:created>
  <dcterms:modified xsi:type="dcterms:W3CDTF">2025-07-30T03:42:00Z</dcterms:modified>
</cp:coreProperties>
</file>